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1498B6A2" w14:textId="77777777" w:rsidR="00045EB3" w:rsidRPr="000113B5" w:rsidRDefault="006A0C2C"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6DA636BE" wp14:editId="1C8F00E6">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3522445B" wp14:editId="7EA537DD">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235D0D34" w14:textId="77777777" w:rsidR="00785644" w:rsidRDefault="006A0C2C" w:rsidP="004A4C5E">
                                <w:pPr>
                                  <w:jc w:val="right"/>
                                  <w:rPr>
                                    <w:rFonts w:ascii="Verdana" w:hAnsi="Verdana"/>
                                    <w:color w:val="1F497D" w:themeColor="text2"/>
                                    <w:sz w:val="48"/>
                                    <w:szCs w:val="48"/>
                                  </w:rPr>
                                </w:pPr>
                                <w:r>
                                  <w:rPr>
                                    <w:noProof/>
                                    <w:lang w:eastAsia="en-GB"/>
                                  </w:rPr>
                                  <w:drawing>
                                    <wp:inline distT="0" distB="0" distL="0" distR="0" wp14:anchorId="5C78E155" wp14:editId="24696F38">
                                      <wp:extent cx="2328874" cy="841321"/>
                                      <wp:effectExtent l="0" t="0" r="0" b="0"/>
                                      <wp:docPr id="1814453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01050"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43D0375E" w14:textId="77777777" w:rsidR="00785644" w:rsidRDefault="006A0C2C" w:rsidP="003D4D07">
                                <w:pPr>
                                  <w:rPr>
                                    <w:rFonts w:ascii="Verdana" w:hAnsi="Verdana"/>
                                    <w:color w:val="1F497D" w:themeColor="text2"/>
                                    <w:sz w:val="48"/>
                                    <w:szCs w:val="48"/>
                                  </w:rPr>
                                </w:pPr>
                              </w:p>
                              <w:p w14:paraId="25E8E2D2" w14:textId="77777777" w:rsidR="006F0BE2" w:rsidRDefault="006A0C2C" w:rsidP="003D4D07">
                                <w:pPr>
                                  <w:rPr>
                                    <w:rFonts w:ascii="Verdana" w:hAnsi="Verdana"/>
                                    <w:color w:val="1F497D" w:themeColor="text2"/>
                                    <w:sz w:val="48"/>
                                    <w:szCs w:val="48"/>
                                  </w:rPr>
                                </w:pPr>
                              </w:p>
                              <w:p w14:paraId="72526BAD" w14:textId="77777777" w:rsidR="006F0BE2" w:rsidRPr="006F0BE2" w:rsidRDefault="006A0C2C"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14:paraId="5EF9C06F" w14:textId="77777777" w:rsidR="00206E3F" w:rsidRDefault="006A0C2C"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2E585471" w14:textId="77777777" w:rsidR="00785644" w:rsidRPr="00206E3F" w:rsidRDefault="006A0C2C"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0DAC3F08" w14:textId="77777777" w:rsidR="00395C77" w:rsidRPr="00395C77" w:rsidRDefault="006A0C2C"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23FAD06D" w14:textId="77777777" w:rsidR="00395C77" w:rsidRPr="00395C77" w:rsidRDefault="006A0C2C"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681ABA1D" w14:textId="77777777" w:rsidR="00395C77" w:rsidRPr="00395C77" w:rsidRDefault="006A0C2C"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6462E68A" w14:textId="77777777" w:rsidR="00785644" w:rsidRPr="003D4D07" w:rsidRDefault="006A0C2C" w:rsidP="006F78AA">
                                <w:pPr>
                                  <w:jc w:val="right"/>
                                  <w:rPr>
                                    <w:rFonts w:ascii="Verdana" w:hAnsi="Verdana"/>
                                    <w:b/>
                                    <w:color w:val="1F497D" w:themeColor="text2"/>
                                    <w:sz w:val="40"/>
                                    <w:szCs w:val="40"/>
                                  </w:rPr>
                                </w:pPr>
                              </w:p>
                              <w:p w14:paraId="41332D93" w14:textId="77777777" w:rsidR="00785644" w:rsidRPr="00045EB3" w:rsidRDefault="006A0C2C"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785644" w:rsidP="004A4C5E">
                          <w:pPr>
                            <w:jc w:val="right"/>
                            <w:rPr>
                              <w:rFonts w:ascii="Verdana" w:hAnsi="Verdana"/>
                              <w:color w:val="1F497D" w:themeColor="text2"/>
                              <w:sz w:val="48"/>
                              <w:szCs w:val="48"/>
                            </w:rPr>
                          </w:pPr>
                          <w:drawing>
                            <wp:inline distT="0" distB="0" distL="0" distR="0">
                              <wp:extent cx="2328874" cy="841321"/>
                              <wp:effectExtent l="0" t="0" r="0" b="0"/>
                              <wp:docPr id="1677293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7379" name="Picture 2"/>
                                      <pic:cNvPicPr>
                                        <a:picLocks noChangeAspect="1"/>
                                      </pic:cNvPicPr>
                                    </pic:nvPicPr>
                                    <pic:blipFill>
                                      <a:blip xmlns:r="http://schemas.openxmlformats.org/officeDocument/2006/relationships" r:embed="rId11"/>
                                      <a:stretch>
                                        <a:fillRect/>
                                      </a:stretch>
                                    </pic:blipFill>
                                    <pic:spPr>
                                      <a:xfrm>
                                        <a:off x="0" y="0"/>
                                        <a:ext cx="2328874" cy="841321"/>
                                      </a:xfrm>
                                      <a:prstGeom prst="rect">
                                        <a:avLst/>
                                      </a:prstGeom>
                                    </pic:spPr>
                                  </pic:pic>
                                </a:graphicData>
                              </a:graphic>
                            </wp:inline>
                          </w:drawing>
                        </w:p>
                        <w:p w:rsidR="00785644" w:rsidP="003D4D07">
                          <w:pPr>
                            <w:rPr>
                              <w:rFonts w:ascii="Verdana" w:hAnsi="Verdana"/>
                              <w:color w:val="1F497D" w:themeColor="text2"/>
                              <w:sz w:val="48"/>
                              <w:szCs w:val="48"/>
                            </w:rPr>
                          </w:pPr>
                        </w:p>
                        <w:p w:rsidR="006F0BE2" w:rsidP="003D4D07">
                          <w:pPr>
                            <w:rPr>
                              <w:rFonts w:ascii="Verdana" w:hAnsi="Verdana"/>
                              <w:color w:val="1F497D" w:themeColor="text2"/>
                              <w:sz w:val="48"/>
                              <w:szCs w:val="48"/>
                            </w:rPr>
                          </w:pPr>
                        </w:p>
                        <w:p w:rsidR="006F0BE2" w:rsidRPr="006F0BE2"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rsidR="00206E3F"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785644"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395C77"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395C7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395C7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785644" w:rsidRPr="003D4D07" w:rsidP="006F78AA">
                          <w:pPr>
                            <w:jc w:val="right"/>
                            <w:rPr>
                              <w:rFonts w:ascii="Verdana" w:hAnsi="Verdana"/>
                              <w:b/>
                              <w:color w:val="1F497D" w:themeColor="text2"/>
                              <w:sz w:val="40"/>
                              <w:szCs w:val="40"/>
                            </w:rPr>
                          </w:pPr>
                        </w:p>
                        <w:p w:rsidR="00785644"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903"/>
        <w:gridCol w:w="2965"/>
        <w:gridCol w:w="1984"/>
        <w:gridCol w:w="22"/>
        <w:gridCol w:w="3742"/>
        <w:gridCol w:w="1807"/>
        <w:gridCol w:w="1506"/>
        <w:gridCol w:w="22"/>
        <w:gridCol w:w="1642"/>
      </w:tblGrid>
      <w:tr w:rsidR="001B1128" w14:paraId="7487F095" w14:textId="77777777" w:rsidTr="00292D32">
        <w:tc>
          <w:tcPr>
            <w:tcW w:w="15593" w:type="dxa"/>
            <w:gridSpan w:val="9"/>
            <w:shd w:val="clear" w:color="auto" w:fill="C6D9F1" w:themeFill="text2" w:themeFillTint="33"/>
          </w:tcPr>
          <w:p w14:paraId="41A32A4F" w14:textId="77777777" w:rsidR="004830A6" w:rsidRDefault="006A0C2C" w:rsidP="00656DD1">
            <w:pPr>
              <w:jc w:val="center"/>
              <w:rPr>
                <w:b/>
                <w:color w:val="002060"/>
                <w:sz w:val="40"/>
                <w:szCs w:val="40"/>
              </w:rPr>
            </w:pPr>
            <w:r>
              <w:rPr>
                <w:b/>
                <w:color w:val="002060"/>
                <w:sz w:val="40"/>
                <w:szCs w:val="40"/>
              </w:rPr>
              <w:lastRenderedPageBreak/>
              <w:t>Action Plan 2023/24</w:t>
            </w:r>
          </w:p>
          <w:p w14:paraId="2B9B0127" w14:textId="77777777" w:rsidR="004830A6" w:rsidRPr="0091206A" w:rsidRDefault="006A0C2C" w:rsidP="00656DD1">
            <w:pPr>
              <w:jc w:val="center"/>
              <w:rPr>
                <w:b/>
                <w:color w:val="002060"/>
                <w:sz w:val="20"/>
                <w:szCs w:val="20"/>
              </w:rPr>
            </w:pPr>
          </w:p>
        </w:tc>
      </w:tr>
      <w:tr w:rsidR="001B1128" w14:paraId="57768FA2" w14:textId="77777777" w:rsidTr="00200301">
        <w:trPr>
          <w:trHeight w:val="567"/>
        </w:trPr>
        <w:tc>
          <w:tcPr>
            <w:tcW w:w="1903" w:type="dxa"/>
            <w:shd w:val="clear" w:color="auto" w:fill="DBE5F1" w:themeFill="accent1" w:themeFillTint="33"/>
            <w:vAlign w:val="center"/>
          </w:tcPr>
          <w:p w14:paraId="1E2585E8" w14:textId="77777777" w:rsidR="004B2BAE" w:rsidRPr="00E812DA" w:rsidRDefault="006A0C2C" w:rsidP="00656DD1">
            <w:pPr>
              <w:jc w:val="center"/>
              <w:rPr>
                <w:b/>
                <w:color w:val="002060"/>
                <w:sz w:val="24"/>
                <w:szCs w:val="24"/>
              </w:rPr>
            </w:pPr>
            <w:r>
              <w:rPr>
                <w:b/>
                <w:color w:val="002060"/>
                <w:sz w:val="24"/>
                <w:szCs w:val="24"/>
              </w:rPr>
              <w:t>KEY DELIVERABLE</w:t>
            </w:r>
          </w:p>
        </w:tc>
        <w:tc>
          <w:tcPr>
            <w:tcW w:w="2965" w:type="dxa"/>
            <w:shd w:val="clear" w:color="auto" w:fill="DBE5F1" w:themeFill="accent1" w:themeFillTint="33"/>
            <w:vAlign w:val="center"/>
          </w:tcPr>
          <w:p w14:paraId="208EDFD6" w14:textId="77777777" w:rsidR="004B2BAE" w:rsidRPr="00E812DA" w:rsidRDefault="006A0C2C" w:rsidP="00656DD1">
            <w:pPr>
              <w:jc w:val="center"/>
              <w:rPr>
                <w:b/>
                <w:color w:val="002060"/>
                <w:sz w:val="24"/>
                <w:szCs w:val="24"/>
              </w:rPr>
            </w:pPr>
            <w:r w:rsidRPr="00E812DA">
              <w:rPr>
                <w:b/>
                <w:color w:val="002060"/>
                <w:sz w:val="24"/>
                <w:szCs w:val="24"/>
              </w:rPr>
              <w:t>ACTIONS TO ACHIEVE EXPECTED OUTCOMES</w:t>
            </w:r>
          </w:p>
        </w:tc>
        <w:tc>
          <w:tcPr>
            <w:tcW w:w="1984" w:type="dxa"/>
            <w:shd w:val="clear" w:color="auto" w:fill="DBE5F1" w:themeFill="accent1" w:themeFillTint="33"/>
          </w:tcPr>
          <w:p w14:paraId="242DE451" w14:textId="77777777" w:rsidR="004B2BAE" w:rsidRDefault="006A0C2C" w:rsidP="00623112">
            <w:pPr>
              <w:jc w:val="center"/>
              <w:rPr>
                <w:b/>
                <w:bCs/>
                <w:color w:val="002060"/>
                <w:sz w:val="24"/>
                <w:szCs w:val="24"/>
              </w:rPr>
            </w:pPr>
          </w:p>
          <w:p w14:paraId="0F9CCD86" w14:textId="77777777" w:rsidR="004B2BAE" w:rsidRPr="00E812DA" w:rsidRDefault="006A0C2C" w:rsidP="00623112">
            <w:pPr>
              <w:jc w:val="center"/>
              <w:rPr>
                <w:b/>
                <w:color w:val="002060"/>
                <w:sz w:val="24"/>
                <w:szCs w:val="24"/>
              </w:rPr>
            </w:pPr>
            <w:r>
              <w:rPr>
                <w:b/>
                <w:bCs/>
                <w:color w:val="002060"/>
                <w:sz w:val="24"/>
                <w:szCs w:val="24"/>
              </w:rPr>
              <w:t>OWNER</w:t>
            </w:r>
          </w:p>
        </w:tc>
        <w:tc>
          <w:tcPr>
            <w:tcW w:w="3764" w:type="dxa"/>
            <w:gridSpan w:val="2"/>
            <w:shd w:val="clear" w:color="auto" w:fill="DBE5F1" w:themeFill="accent1" w:themeFillTint="33"/>
            <w:vAlign w:val="center"/>
          </w:tcPr>
          <w:p w14:paraId="0D8535D8" w14:textId="77777777" w:rsidR="004B2BAE" w:rsidRPr="00E812DA" w:rsidRDefault="006A0C2C" w:rsidP="00656DD1">
            <w:pPr>
              <w:jc w:val="center"/>
              <w:rPr>
                <w:b/>
                <w:color w:val="002060"/>
                <w:sz w:val="24"/>
                <w:szCs w:val="24"/>
              </w:rPr>
            </w:pPr>
            <w:r>
              <w:rPr>
                <w:b/>
                <w:color w:val="002060"/>
                <w:sz w:val="24"/>
                <w:szCs w:val="24"/>
              </w:rPr>
              <w:t>PROGRESS</w:t>
            </w:r>
          </w:p>
        </w:tc>
        <w:tc>
          <w:tcPr>
            <w:tcW w:w="1807" w:type="dxa"/>
            <w:shd w:val="clear" w:color="auto" w:fill="DBE5F1" w:themeFill="accent1" w:themeFillTint="33"/>
            <w:vAlign w:val="center"/>
          </w:tcPr>
          <w:p w14:paraId="4A6F60BB" w14:textId="77777777" w:rsidR="004B2BAE" w:rsidRPr="00E812DA" w:rsidRDefault="006A0C2C"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528" w:type="dxa"/>
            <w:gridSpan w:val="2"/>
            <w:shd w:val="clear" w:color="auto" w:fill="DBE5F1" w:themeFill="accent1" w:themeFillTint="33"/>
            <w:vAlign w:val="center"/>
          </w:tcPr>
          <w:p w14:paraId="2DDEC7CB" w14:textId="77777777" w:rsidR="004B2BAE" w:rsidRPr="00E812DA" w:rsidRDefault="006A0C2C" w:rsidP="00656DD1">
            <w:pPr>
              <w:jc w:val="center"/>
              <w:rPr>
                <w:b/>
                <w:color w:val="002060"/>
                <w:sz w:val="24"/>
                <w:szCs w:val="24"/>
              </w:rPr>
            </w:pPr>
            <w:r>
              <w:rPr>
                <w:b/>
                <w:color w:val="002060"/>
                <w:sz w:val="24"/>
                <w:szCs w:val="24"/>
              </w:rPr>
              <w:t>BOARD REPORT DATE</w:t>
            </w:r>
          </w:p>
        </w:tc>
        <w:tc>
          <w:tcPr>
            <w:tcW w:w="1642" w:type="dxa"/>
            <w:shd w:val="clear" w:color="auto" w:fill="DBE5F1" w:themeFill="accent1" w:themeFillTint="33"/>
            <w:vAlign w:val="center"/>
          </w:tcPr>
          <w:p w14:paraId="56A372C3" w14:textId="77777777" w:rsidR="004B2BAE" w:rsidRPr="00E812DA" w:rsidRDefault="006A0C2C" w:rsidP="00656DD1">
            <w:pPr>
              <w:jc w:val="center"/>
              <w:rPr>
                <w:b/>
                <w:color w:val="002060"/>
                <w:sz w:val="24"/>
                <w:szCs w:val="24"/>
              </w:rPr>
            </w:pPr>
            <w:r>
              <w:rPr>
                <w:b/>
                <w:color w:val="002060"/>
                <w:sz w:val="24"/>
                <w:szCs w:val="24"/>
              </w:rPr>
              <w:t>BRAG STATUS</w:t>
            </w:r>
          </w:p>
        </w:tc>
      </w:tr>
      <w:tr w:rsidR="001B1128" w14:paraId="7FBAF4E1" w14:textId="77777777" w:rsidTr="00D967B8">
        <w:trPr>
          <w:trHeight w:val="1099"/>
        </w:trPr>
        <w:tc>
          <w:tcPr>
            <w:tcW w:w="1903" w:type="dxa"/>
            <w:vMerge w:val="restart"/>
            <w:shd w:val="clear" w:color="auto" w:fill="auto"/>
          </w:tcPr>
          <w:p w14:paraId="7A713029" w14:textId="77777777" w:rsidR="00200301" w:rsidRPr="001461AD" w:rsidRDefault="006A0C2C" w:rsidP="00E846A7">
            <w:pPr>
              <w:rPr>
                <w:rFonts w:cstheme="minorHAnsi"/>
                <w:b/>
                <w:sz w:val="18"/>
                <w:szCs w:val="18"/>
              </w:rPr>
            </w:pPr>
            <w:r>
              <w:rPr>
                <w:rFonts w:cstheme="minorHAnsi"/>
                <w:b/>
                <w:i/>
                <w:sz w:val="24"/>
                <w:szCs w:val="24"/>
              </w:rPr>
              <w:t>7.</w:t>
            </w:r>
            <w:r w:rsidRPr="008F2C92">
              <w:rPr>
                <w:rFonts w:cstheme="minorHAnsi"/>
                <w:b/>
                <w:i/>
                <w:sz w:val="24"/>
                <w:szCs w:val="24"/>
              </w:rPr>
              <w:t xml:space="preserve">1. </w:t>
            </w:r>
            <w:r>
              <w:rPr>
                <w:rFonts w:cstheme="minorHAnsi"/>
                <w:b/>
                <w:i/>
                <w:sz w:val="24"/>
                <w:szCs w:val="24"/>
              </w:rPr>
              <w:t>Enhance</w:t>
            </w:r>
            <w:r w:rsidRPr="008F2C92">
              <w:rPr>
                <w:rFonts w:cstheme="minorHAnsi"/>
                <w:b/>
                <w:i/>
                <w:sz w:val="24"/>
                <w:szCs w:val="24"/>
              </w:rPr>
              <w:t xml:space="preserve"> relationships and engagement with diverse communities</w:t>
            </w:r>
          </w:p>
        </w:tc>
        <w:tc>
          <w:tcPr>
            <w:tcW w:w="2965" w:type="dxa"/>
            <w:shd w:val="clear" w:color="auto" w:fill="auto"/>
          </w:tcPr>
          <w:p w14:paraId="63518DD4" w14:textId="77777777" w:rsidR="00200301" w:rsidRPr="007D0CCB" w:rsidRDefault="006A0C2C" w:rsidP="00200301">
            <w:pPr>
              <w:rPr>
                <w:rFonts w:cstheme="minorHAnsi"/>
                <w:sz w:val="24"/>
                <w:szCs w:val="24"/>
              </w:rPr>
            </w:pPr>
            <w:r>
              <w:rPr>
                <w:rFonts w:cstheme="minorHAnsi"/>
                <w:b/>
                <w:sz w:val="24"/>
                <w:szCs w:val="24"/>
              </w:rPr>
              <w:t>7.</w:t>
            </w:r>
            <w:r w:rsidRPr="00490FED">
              <w:rPr>
                <w:rFonts w:cstheme="minorHAnsi"/>
                <w:b/>
                <w:sz w:val="24"/>
                <w:szCs w:val="24"/>
              </w:rPr>
              <w:t>1.</w:t>
            </w:r>
            <w:r>
              <w:rPr>
                <w:rFonts w:cstheme="minorHAnsi"/>
                <w:b/>
                <w:sz w:val="24"/>
                <w:szCs w:val="24"/>
              </w:rPr>
              <w:t>1</w:t>
            </w:r>
            <w:r>
              <w:rPr>
                <w:rFonts w:cstheme="minorHAnsi"/>
                <w:sz w:val="24"/>
                <w:szCs w:val="24"/>
              </w:rPr>
              <w:t xml:space="preserve">  </w:t>
            </w:r>
            <w:r w:rsidRPr="007D0CCB">
              <w:rPr>
                <w:rFonts w:cstheme="minorHAnsi"/>
                <w:sz w:val="24"/>
                <w:szCs w:val="24"/>
              </w:rPr>
              <w:t xml:space="preserve">Engage and consult - work with partner organisations to access their community engagement resources  to proactively engage with diverse groups from communities </w:t>
            </w:r>
          </w:p>
          <w:p w14:paraId="4ABADE73" w14:textId="77777777" w:rsidR="00200301" w:rsidRPr="003D3457" w:rsidRDefault="006A0C2C" w:rsidP="003D3457">
            <w:pPr>
              <w:rPr>
                <w:rFonts w:cstheme="minorHAnsi"/>
                <w:b/>
                <w:sz w:val="18"/>
                <w:szCs w:val="18"/>
              </w:rPr>
            </w:pPr>
          </w:p>
        </w:tc>
        <w:tc>
          <w:tcPr>
            <w:tcW w:w="1984" w:type="dxa"/>
            <w:vMerge w:val="restart"/>
            <w:shd w:val="clear" w:color="auto" w:fill="auto"/>
            <w:vAlign w:val="center"/>
          </w:tcPr>
          <w:p w14:paraId="7DF4B2D9" w14:textId="77777777" w:rsidR="003214D7" w:rsidRDefault="006A0C2C" w:rsidP="003214D7">
            <w:pPr>
              <w:rPr>
                <w:rFonts w:cstheme="minorHAnsi"/>
                <w:sz w:val="24"/>
                <w:szCs w:val="24"/>
              </w:rPr>
            </w:pPr>
            <w:r>
              <w:rPr>
                <w:rFonts w:cstheme="minorHAnsi"/>
                <w:sz w:val="24"/>
                <w:szCs w:val="24"/>
              </w:rPr>
              <w:t>Community Engagement Advisor/Director of Strategy and Performance</w:t>
            </w:r>
          </w:p>
          <w:p w14:paraId="2F7E1D34" w14:textId="77777777" w:rsidR="00200301" w:rsidRPr="001461AD" w:rsidRDefault="006A0C2C" w:rsidP="0067792D">
            <w:pPr>
              <w:jc w:val="center"/>
              <w:rPr>
                <w:rFonts w:cstheme="minorHAnsi"/>
                <w:sz w:val="18"/>
                <w:szCs w:val="18"/>
              </w:rPr>
            </w:pPr>
          </w:p>
        </w:tc>
        <w:tc>
          <w:tcPr>
            <w:tcW w:w="3764" w:type="dxa"/>
            <w:gridSpan w:val="2"/>
            <w:shd w:val="clear" w:color="auto" w:fill="auto"/>
          </w:tcPr>
          <w:p w14:paraId="14331CCD" w14:textId="77777777" w:rsidR="00AE2C67" w:rsidRPr="00AE2C67" w:rsidRDefault="006A0C2C" w:rsidP="00AE2C67">
            <w:pPr>
              <w:rPr>
                <w:rFonts w:cstheme="minorHAnsi"/>
                <w:b/>
                <w:bCs/>
                <w:sz w:val="24"/>
                <w:szCs w:val="24"/>
                <w:u w:val="single"/>
              </w:rPr>
            </w:pPr>
            <w:r w:rsidRPr="00AE2C67">
              <w:rPr>
                <w:rFonts w:cstheme="minorHAnsi"/>
                <w:b/>
                <w:bCs/>
                <w:sz w:val="24"/>
                <w:szCs w:val="24"/>
                <w:u w:val="single"/>
              </w:rPr>
              <w:t>Apr-Jun 23 update:</w:t>
            </w:r>
          </w:p>
          <w:p w14:paraId="07E48DD6" w14:textId="77777777" w:rsidR="00AE2C67" w:rsidRPr="00A40554" w:rsidRDefault="006A0C2C" w:rsidP="00AE2C67">
            <w:pPr>
              <w:rPr>
                <w:rFonts w:cstheme="minorHAnsi"/>
                <w:sz w:val="24"/>
                <w:szCs w:val="24"/>
              </w:rPr>
            </w:pPr>
            <w:r w:rsidRPr="00A40554">
              <w:rPr>
                <w:rFonts w:cstheme="minorHAnsi"/>
                <w:sz w:val="24"/>
                <w:szCs w:val="24"/>
              </w:rPr>
              <w:t xml:space="preserve">Work </w:t>
            </w:r>
            <w:r w:rsidRPr="00A40554">
              <w:rPr>
                <w:rFonts w:cstheme="minorHAnsi"/>
                <w:sz w:val="24"/>
                <w:szCs w:val="24"/>
              </w:rPr>
              <w:t>is ongoing to acquire community contacts.</w:t>
            </w:r>
          </w:p>
          <w:p w14:paraId="66220868" w14:textId="77777777" w:rsidR="00AE2C67" w:rsidRPr="00A40554" w:rsidRDefault="006A0C2C" w:rsidP="00AE2C67">
            <w:pPr>
              <w:rPr>
                <w:rFonts w:cstheme="minorHAnsi"/>
                <w:sz w:val="24"/>
                <w:szCs w:val="24"/>
              </w:rPr>
            </w:pPr>
            <w:r w:rsidRPr="00A40554">
              <w:rPr>
                <w:rFonts w:cstheme="minorHAnsi"/>
                <w:sz w:val="24"/>
                <w:szCs w:val="24"/>
              </w:rPr>
              <w:t xml:space="preserve">A survey will be developed and circulated internally to establish </w:t>
            </w:r>
            <w:r>
              <w:rPr>
                <w:rFonts w:cstheme="minorHAnsi"/>
                <w:sz w:val="24"/>
                <w:szCs w:val="24"/>
              </w:rPr>
              <w:t xml:space="preserve">our </w:t>
            </w:r>
            <w:r w:rsidRPr="00A40554">
              <w:rPr>
                <w:rFonts w:cstheme="minorHAnsi"/>
                <w:sz w:val="24"/>
                <w:szCs w:val="24"/>
              </w:rPr>
              <w:t xml:space="preserve">current </w:t>
            </w:r>
            <w:r>
              <w:rPr>
                <w:rFonts w:cstheme="minorHAnsi"/>
                <w:sz w:val="24"/>
                <w:szCs w:val="24"/>
              </w:rPr>
              <w:t xml:space="preserve">community </w:t>
            </w:r>
            <w:r w:rsidRPr="00A40554">
              <w:rPr>
                <w:rFonts w:cstheme="minorHAnsi"/>
                <w:sz w:val="24"/>
                <w:szCs w:val="24"/>
              </w:rPr>
              <w:t>contacts.</w:t>
            </w:r>
          </w:p>
          <w:p w14:paraId="42A96A6D" w14:textId="77777777" w:rsidR="00AE2C67" w:rsidRDefault="006A0C2C" w:rsidP="00AE2C67">
            <w:pPr>
              <w:rPr>
                <w:rFonts w:cstheme="minorHAnsi"/>
                <w:sz w:val="24"/>
                <w:szCs w:val="24"/>
              </w:rPr>
            </w:pPr>
            <w:r>
              <w:rPr>
                <w:rFonts w:cstheme="minorHAnsi"/>
                <w:sz w:val="24"/>
                <w:szCs w:val="24"/>
              </w:rPr>
              <w:t>We have attended a</w:t>
            </w:r>
            <w:r w:rsidRPr="00A40554">
              <w:rPr>
                <w:rFonts w:cstheme="minorHAnsi"/>
                <w:sz w:val="24"/>
                <w:szCs w:val="24"/>
              </w:rPr>
              <w:t xml:space="preserve"> number of </w:t>
            </w:r>
            <w:r>
              <w:rPr>
                <w:rFonts w:cstheme="minorHAnsi"/>
                <w:sz w:val="24"/>
                <w:szCs w:val="24"/>
              </w:rPr>
              <w:t>community events to meet representatives of those communities and the people who live t</w:t>
            </w:r>
            <w:r>
              <w:rPr>
                <w:rFonts w:cstheme="minorHAnsi"/>
                <w:sz w:val="24"/>
                <w:szCs w:val="24"/>
              </w:rPr>
              <w:t>here in</w:t>
            </w:r>
            <w:r w:rsidRPr="00A40554">
              <w:rPr>
                <w:rFonts w:cstheme="minorHAnsi"/>
                <w:sz w:val="24"/>
                <w:szCs w:val="24"/>
              </w:rPr>
              <w:t>cluding</w:t>
            </w:r>
            <w:r>
              <w:rPr>
                <w:rFonts w:cstheme="minorHAnsi"/>
                <w:sz w:val="24"/>
                <w:szCs w:val="24"/>
              </w:rPr>
              <w:t xml:space="preserve"> </w:t>
            </w:r>
            <w:r w:rsidRPr="00A40554">
              <w:rPr>
                <w:rFonts w:cstheme="minorHAnsi"/>
                <w:sz w:val="24"/>
                <w:szCs w:val="24"/>
              </w:rPr>
              <w:t>St Helens Pride, Southport Pride, Africa Oye and Polish Saturday School Open Day.</w:t>
            </w:r>
          </w:p>
          <w:p w14:paraId="7864BFF8" w14:textId="77777777" w:rsidR="00AE2C67" w:rsidRPr="00A40554" w:rsidRDefault="006A0C2C" w:rsidP="00AE2C67">
            <w:pPr>
              <w:rPr>
                <w:rFonts w:cstheme="minorHAnsi"/>
                <w:sz w:val="24"/>
                <w:szCs w:val="24"/>
              </w:rPr>
            </w:pPr>
            <w:r w:rsidRPr="00B13582">
              <w:rPr>
                <w:rFonts w:cstheme="minorHAnsi"/>
                <w:sz w:val="24"/>
                <w:szCs w:val="24"/>
              </w:rPr>
              <w:t xml:space="preserve">Our Community Impact Fund </w:t>
            </w:r>
            <w:r>
              <w:rPr>
                <w:rFonts w:cstheme="minorHAnsi"/>
                <w:sz w:val="24"/>
                <w:szCs w:val="24"/>
              </w:rPr>
              <w:t xml:space="preserve">submission date has been extended </w:t>
            </w:r>
            <w:r>
              <w:rPr>
                <w:rFonts w:cstheme="minorHAnsi"/>
                <w:sz w:val="24"/>
                <w:szCs w:val="24"/>
              </w:rPr>
              <w:t>and</w:t>
            </w:r>
            <w:r w:rsidRPr="00B13582">
              <w:rPr>
                <w:rFonts w:cstheme="minorHAnsi"/>
                <w:sz w:val="24"/>
                <w:szCs w:val="24"/>
              </w:rPr>
              <w:t xml:space="preserve"> fire stations are engaging with community groups to help support the places where they work.</w:t>
            </w:r>
            <w:r w:rsidRPr="00A40554">
              <w:rPr>
                <w:rFonts w:cstheme="minorHAnsi"/>
                <w:sz w:val="24"/>
                <w:szCs w:val="24"/>
              </w:rPr>
              <w:t xml:space="preserve"> </w:t>
            </w:r>
          </w:p>
          <w:p w14:paraId="4C258E45" w14:textId="77777777" w:rsidR="00AE2C67" w:rsidRDefault="006A0C2C" w:rsidP="00127819">
            <w:pPr>
              <w:rPr>
                <w:rFonts w:cstheme="minorHAnsi"/>
                <w:sz w:val="24"/>
                <w:szCs w:val="24"/>
              </w:rPr>
            </w:pPr>
          </w:p>
          <w:p w14:paraId="57CFCC99" w14:textId="77777777" w:rsidR="00FA44EA" w:rsidRPr="00FA44EA" w:rsidRDefault="006A0C2C" w:rsidP="00127819">
            <w:pPr>
              <w:rPr>
                <w:rFonts w:cstheme="minorHAnsi"/>
                <w:sz w:val="24"/>
                <w:szCs w:val="24"/>
              </w:rPr>
            </w:pPr>
            <w:r w:rsidRPr="00FA44EA">
              <w:rPr>
                <w:rFonts w:cstheme="minorHAnsi"/>
                <w:b/>
                <w:bCs/>
                <w:sz w:val="24"/>
                <w:szCs w:val="24"/>
                <w:u w:val="single"/>
              </w:rPr>
              <w:t>July – Sept update</w:t>
            </w:r>
          </w:p>
          <w:p w14:paraId="59E8FA20" w14:textId="77777777" w:rsidR="00C143F7" w:rsidRPr="00C143F7" w:rsidRDefault="006A0C2C" w:rsidP="00C143F7">
            <w:pPr>
              <w:rPr>
                <w:rFonts w:cstheme="minorHAnsi"/>
                <w:bCs/>
                <w:sz w:val="24"/>
                <w:szCs w:val="24"/>
              </w:rPr>
            </w:pPr>
            <w:r w:rsidRPr="00C143F7">
              <w:rPr>
                <w:rFonts w:cstheme="minorHAnsi"/>
                <w:bCs/>
                <w:sz w:val="24"/>
                <w:szCs w:val="24"/>
              </w:rPr>
              <w:t xml:space="preserve">A pilot survey has been circulated internally to establish our current community contacts. </w:t>
            </w:r>
          </w:p>
          <w:p w14:paraId="59D070B8" w14:textId="77777777" w:rsidR="00C143F7" w:rsidRPr="00C143F7" w:rsidRDefault="006A0C2C" w:rsidP="00C143F7">
            <w:pPr>
              <w:rPr>
                <w:rFonts w:cstheme="minorHAnsi"/>
                <w:bCs/>
                <w:sz w:val="24"/>
                <w:szCs w:val="24"/>
              </w:rPr>
            </w:pPr>
            <w:r w:rsidRPr="00C143F7">
              <w:rPr>
                <w:rFonts w:cstheme="minorHAnsi"/>
                <w:bCs/>
                <w:sz w:val="24"/>
                <w:szCs w:val="24"/>
              </w:rPr>
              <w:t>Good progress is being made building relationships and engaging with community groups and external partners.</w:t>
            </w:r>
          </w:p>
          <w:p w14:paraId="2C812D8B" w14:textId="77777777" w:rsidR="00C143F7" w:rsidRPr="00C143F7" w:rsidRDefault="006A0C2C" w:rsidP="00C143F7">
            <w:pPr>
              <w:rPr>
                <w:rFonts w:cstheme="minorHAnsi"/>
                <w:bCs/>
                <w:sz w:val="24"/>
                <w:szCs w:val="24"/>
              </w:rPr>
            </w:pPr>
            <w:r w:rsidRPr="00C143F7">
              <w:rPr>
                <w:rFonts w:cstheme="minorHAnsi"/>
                <w:bCs/>
                <w:sz w:val="24"/>
                <w:szCs w:val="24"/>
              </w:rPr>
              <w:t xml:space="preserve"> A number of community groups, have further engaged with the </w:t>
            </w:r>
            <w:r w:rsidRPr="00C143F7">
              <w:rPr>
                <w:rFonts w:cstheme="minorHAnsi"/>
                <w:bCs/>
                <w:sz w:val="24"/>
                <w:szCs w:val="24"/>
              </w:rPr>
              <w:lastRenderedPageBreak/>
              <w:t>Service by visiting their local station or visiting the Heritage Centre.</w:t>
            </w:r>
          </w:p>
          <w:p w14:paraId="72BCFA25" w14:textId="77777777" w:rsidR="00C143F7" w:rsidRPr="00C143F7" w:rsidRDefault="006A0C2C" w:rsidP="00C143F7">
            <w:pPr>
              <w:rPr>
                <w:rFonts w:cstheme="minorHAnsi"/>
                <w:bCs/>
                <w:sz w:val="24"/>
                <w:szCs w:val="24"/>
              </w:rPr>
            </w:pPr>
            <w:r w:rsidRPr="00C143F7">
              <w:rPr>
                <w:rFonts w:cstheme="minorHAnsi"/>
                <w:bCs/>
                <w:sz w:val="24"/>
                <w:szCs w:val="24"/>
              </w:rPr>
              <w:t xml:space="preserve">We have attended a number of community events including South East Asian Culture Festival and Community Fire Station Open </w:t>
            </w:r>
            <w:r w:rsidRPr="00C143F7">
              <w:rPr>
                <w:rFonts w:cstheme="minorHAnsi"/>
                <w:bCs/>
                <w:sz w:val="24"/>
                <w:szCs w:val="24"/>
              </w:rPr>
              <w:t>Days.</w:t>
            </w:r>
          </w:p>
          <w:p w14:paraId="56D556AD" w14:textId="77777777" w:rsidR="00C143F7" w:rsidRPr="00C143F7" w:rsidRDefault="006A0C2C" w:rsidP="00C143F7">
            <w:pPr>
              <w:rPr>
                <w:rFonts w:cstheme="minorHAnsi"/>
                <w:bCs/>
                <w:sz w:val="24"/>
                <w:szCs w:val="24"/>
              </w:rPr>
            </w:pPr>
            <w:r w:rsidRPr="00C143F7">
              <w:rPr>
                <w:rFonts w:cstheme="minorHAnsi"/>
                <w:bCs/>
                <w:sz w:val="24"/>
                <w:szCs w:val="24"/>
              </w:rPr>
              <w:t>Progress continues with our Community Impact Fund project.</w:t>
            </w:r>
          </w:p>
          <w:p w14:paraId="516B00CA" w14:textId="77777777" w:rsidR="00200301" w:rsidRDefault="006A0C2C" w:rsidP="00C143F7">
            <w:pPr>
              <w:rPr>
                <w:rFonts w:cstheme="minorHAnsi"/>
                <w:bCs/>
                <w:sz w:val="24"/>
                <w:szCs w:val="24"/>
              </w:rPr>
            </w:pPr>
            <w:r w:rsidRPr="00C143F7">
              <w:rPr>
                <w:rFonts w:cstheme="minorHAnsi"/>
                <w:bCs/>
                <w:sz w:val="24"/>
                <w:szCs w:val="24"/>
              </w:rPr>
              <w:t>We are designing an “Engaging with our Communities“ flyer.</w:t>
            </w:r>
          </w:p>
          <w:p w14:paraId="110A2C56" w14:textId="77777777" w:rsidR="00C143F7" w:rsidRPr="00623112" w:rsidRDefault="006A0C2C" w:rsidP="00C143F7">
            <w:pPr>
              <w:rPr>
                <w:rFonts w:cstheme="minorHAnsi"/>
                <w:sz w:val="20"/>
                <w:szCs w:val="20"/>
              </w:rPr>
            </w:pPr>
          </w:p>
        </w:tc>
        <w:tc>
          <w:tcPr>
            <w:tcW w:w="1807" w:type="dxa"/>
            <w:shd w:val="clear" w:color="auto" w:fill="auto"/>
          </w:tcPr>
          <w:p w14:paraId="4E53A8BF" w14:textId="77777777" w:rsidR="00200301" w:rsidRPr="00623112" w:rsidRDefault="006A0C2C" w:rsidP="00E27908">
            <w:pPr>
              <w:jc w:val="center"/>
              <w:rPr>
                <w:rFonts w:cstheme="minorHAnsi"/>
                <w:sz w:val="20"/>
                <w:szCs w:val="20"/>
              </w:rPr>
            </w:pPr>
            <w:r>
              <w:rPr>
                <w:rFonts w:cstheme="minorHAnsi"/>
                <w:sz w:val="20"/>
                <w:szCs w:val="20"/>
              </w:rPr>
              <w:lastRenderedPageBreak/>
              <w:t>Q3</w:t>
            </w:r>
          </w:p>
        </w:tc>
        <w:tc>
          <w:tcPr>
            <w:tcW w:w="1528" w:type="dxa"/>
            <w:gridSpan w:val="2"/>
            <w:vMerge w:val="restart"/>
            <w:shd w:val="clear" w:color="auto" w:fill="auto"/>
          </w:tcPr>
          <w:p w14:paraId="7A7D887E" w14:textId="77777777" w:rsidR="00200301" w:rsidRPr="00623112" w:rsidRDefault="006A0C2C" w:rsidP="001461AD">
            <w:pPr>
              <w:jc w:val="center"/>
              <w:rPr>
                <w:rFonts w:cstheme="minorHAnsi"/>
                <w:sz w:val="20"/>
                <w:szCs w:val="20"/>
              </w:rPr>
            </w:pPr>
          </w:p>
        </w:tc>
        <w:tc>
          <w:tcPr>
            <w:tcW w:w="1642" w:type="dxa"/>
            <w:shd w:val="clear" w:color="auto" w:fill="92D050"/>
          </w:tcPr>
          <w:p w14:paraId="3CEA3333" w14:textId="77777777" w:rsidR="00200301" w:rsidRPr="00623112" w:rsidRDefault="006A0C2C" w:rsidP="001461AD">
            <w:pPr>
              <w:jc w:val="center"/>
              <w:rPr>
                <w:rFonts w:cstheme="minorHAnsi"/>
                <w:sz w:val="20"/>
                <w:szCs w:val="20"/>
              </w:rPr>
            </w:pPr>
          </w:p>
        </w:tc>
      </w:tr>
      <w:tr w:rsidR="001B1128" w14:paraId="0DF07C2F" w14:textId="77777777" w:rsidTr="00D967B8">
        <w:trPr>
          <w:trHeight w:val="1099"/>
        </w:trPr>
        <w:tc>
          <w:tcPr>
            <w:tcW w:w="1903" w:type="dxa"/>
            <w:vMerge/>
            <w:shd w:val="clear" w:color="auto" w:fill="auto"/>
          </w:tcPr>
          <w:p w14:paraId="42515546" w14:textId="77777777" w:rsidR="00200301" w:rsidRPr="001461AD" w:rsidRDefault="006A0C2C" w:rsidP="00E846A7">
            <w:pPr>
              <w:rPr>
                <w:rFonts w:cstheme="minorHAnsi"/>
                <w:b/>
                <w:sz w:val="18"/>
                <w:szCs w:val="18"/>
              </w:rPr>
            </w:pPr>
          </w:p>
        </w:tc>
        <w:tc>
          <w:tcPr>
            <w:tcW w:w="2965" w:type="dxa"/>
            <w:shd w:val="clear" w:color="auto" w:fill="auto"/>
          </w:tcPr>
          <w:p w14:paraId="454129E2" w14:textId="77777777" w:rsidR="00200301" w:rsidRPr="007D0CCB" w:rsidRDefault="006A0C2C" w:rsidP="00200301">
            <w:pPr>
              <w:rPr>
                <w:rFonts w:cstheme="minorHAnsi"/>
                <w:b/>
                <w:sz w:val="24"/>
                <w:szCs w:val="24"/>
              </w:rPr>
            </w:pPr>
            <w:r>
              <w:rPr>
                <w:rFonts w:cstheme="minorHAnsi"/>
                <w:b/>
                <w:sz w:val="24"/>
                <w:szCs w:val="24"/>
              </w:rPr>
              <w:t xml:space="preserve">7.1.2 </w:t>
            </w:r>
            <w:r w:rsidRPr="007D0CCB">
              <w:rPr>
                <w:rFonts w:cstheme="minorHAnsi"/>
                <w:sz w:val="24"/>
                <w:szCs w:val="24"/>
              </w:rPr>
              <w:t xml:space="preserve">Training needs analysis and assessment of operational crews in effective community engagement and put appropriate interventions in place where required </w:t>
            </w:r>
          </w:p>
          <w:p w14:paraId="6FF09991" w14:textId="77777777" w:rsidR="00200301" w:rsidRPr="001461AD" w:rsidRDefault="006A0C2C" w:rsidP="00731E02">
            <w:pPr>
              <w:rPr>
                <w:rFonts w:cstheme="minorHAnsi"/>
                <w:b/>
                <w:sz w:val="18"/>
                <w:szCs w:val="18"/>
              </w:rPr>
            </w:pPr>
          </w:p>
        </w:tc>
        <w:tc>
          <w:tcPr>
            <w:tcW w:w="1984" w:type="dxa"/>
            <w:vMerge/>
            <w:shd w:val="clear" w:color="auto" w:fill="auto"/>
          </w:tcPr>
          <w:p w14:paraId="7C40410A" w14:textId="77777777" w:rsidR="00200301" w:rsidRPr="001461AD" w:rsidRDefault="006A0C2C" w:rsidP="001461AD">
            <w:pPr>
              <w:jc w:val="center"/>
              <w:rPr>
                <w:rFonts w:cstheme="minorHAnsi"/>
                <w:sz w:val="18"/>
                <w:szCs w:val="18"/>
              </w:rPr>
            </w:pPr>
          </w:p>
        </w:tc>
        <w:tc>
          <w:tcPr>
            <w:tcW w:w="3764" w:type="dxa"/>
            <w:gridSpan w:val="2"/>
            <w:shd w:val="clear" w:color="auto" w:fill="auto"/>
          </w:tcPr>
          <w:p w14:paraId="480C1617" w14:textId="77777777" w:rsidR="00AE2C67" w:rsidRPr="00AE2C67" w:rsidRDefault="006A0C2C" w:rsidP="00AE2C67">
            <w:pPr>
              <w:rPr>
                <w:rFonts w:cstheme="minorHAnsi"/>
                <w:b/>
                <w:bCs/>
                <w:sz w:val="24"/>
                <w:szCs w:val="24"/>
                <w:u w:val="single"/>
              </w:rPr>
            </w:pPr>
            <w:r w:rsidRPr="00AE2C67">
              <w:rPr>
                <w:rFonts w:cstheme="minorHAnsi"/>
                <w:b/>
                <w:bCs/>
                <w:sz w:val="24"/>
                <w:szCs w:val="24"/>
                <w:u w:val="single"/>
              </w:rPr>
              <w:t>Apr-Jun 23 update:</w:t>
            </w:r>
          </w:p>
          <w:p w14:paraId="12B85B22" w14:textId="77777777" w:rsidR="00FA44EA" w:rsidRDefault="006A0C2C" w:rsidP="00E846A7">
            <w:pPr>
              <w:rPr>
                <w:rFonts w:cstheme="minorHAnsi"/>
                <w:sz w:val="24"/>
                <w:szCs w:val="24"/>
              </w:rPr>
            </w:pPr>
            <w:r w:rsidRPr="00A40554">
              <w:rPr>
                <w:rFonts w:cstheme="minorHAnsi"/>
                <w:sz w:val="24"/>
                <w:szCs w:val="24"/>
              </w:rPr>
              <w:t>Work on the Religious Sites Project is in progress. The learning package will deve</w:t>
            </w:r>
            <w:r w:rsidRPr="00A40554">
              <w:rPr>
                <w:rFonts w:cstheme="minorHAnsi"/>
                <w:sz w:val="24"/>
                <w:szCs w:val="24"/>
              </w:rPr>
              <w:t xml:space="preserve">lop knowledge of religious sites across the city and therefore improving our response should an incident arise. It will also encourage engagement with community leaders and communities. The initial workshop will focus on the Jewish Community. </w:t>
            </w:r>
            <w:r>
              <w:rPr>
                <w:rFonts w:cstheme="minorHAnsi"/>
                <w:sz w:val="24"/>
                <w:szCs w:val="24"/>
              </w:rPr>
              <w:t xml:space="preserve">Further </w:t>
            </w:r>
            <w:r w:rsidRPr="00A40554">
              <w:rPr>
                <w:rFonts w:cstheme="minorHAnsi"/>
                <w:sz w:val="24"/>
                <w:szCs w:val="24"/>
              </w:rPr>
              <w:t>learning packages will be developed into other religious sites such as Mosques, Churches, Temples etc.</w:t>
            </w:r>
          </w:p>
          <w:p w14:paraId="458CD49C" w14:textId="77777777" w:rsidR="00AE2C67" w:rsidRDefault="006A0C2C" w:rsidP="00E846A7">
            <w:pPr>
              <w:rPr>
                <w:rFonts w:cstheme="minorHAnsi"/>
                <w:sz w:val="24"/>
                <w:szCs w:val="24"/>
              </w:rPr>
            </w:pPr>
          </w:p>
          <w:p w14:paraId="46C5336C"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16528C68" w14:textId="77777777" w:rsidR="00C143F7" w:rsidRPr="00EF1D38" w:rsidRDefault="006A0C2C" w:rsidP="00C143F7">
            <w:pPr>
              <w:rPr>
                <w:rFonts w:ascii="Calibri" w:hAnsi="Calibri" w:cs="Calibri"/>
                <w:sz w:val="24"/>
                <w:szCs w:val="24"/>
              </w:rPr>
            </w:pPr>
            <w:r w:rsidRPr="00C143F7">
              <w:rPr>
                <w:rFonts w:ascii="Calibri" w:hAnsi="Calibri" w:cs="Calibri"/>
                <w:sz w:val="24"/>
                <w:szCs w:val="24"/>
              </w:rPr>
              <w:t>Work continues on the Religious Sites Project. We have successfully engaged with the Head of Liverpool Interfaith Forum. This partner</w:t>
            </w:r>
            <w:r w:rsidRPr="00C143F7">
              <w:rPr>
                <w:rFonts w:ascii="Calibri" w:hAnsi="Calibri" w:cs="Calibri"/>
                <w:sz w:val="24"/>
                <w:szCs w:val="24"/>
              </w:rPr>
              <w:t>ship will allow us to enhance our understanding and knowledge of the different faiths across Merseyside.</w:t>
            </w:r>
            <w:r>
              <w:rPr>
                <w:rFonts w:ascii="Calibri" w:hAnsi="Calibri" w:cs="Calibri"/>
                <w:sz w:val="24"/>
                <w:szCs w:val="24"/>
              </w:rPr>
              <w:t xml:space="preserve"> </w:t>
            </w:r>
          </w:p>
          <w:p w14:paraId="77E120E8" w14:textId="77777777" w:rsidR="00FA44EA" w:rsidRPr="00623112" w:rsidRDefault="006A0C2C" w:rsidP="00E846A7">
            <w:pPr>
              <w:rPr>
                <w:rFonts w:cstheme="minorHAnsi"/>
                <w:sz w:val="20"/>
                <w:szCs w:val="20"/>
              </w:rPr>
            </w:pPr>
          </w:p>
        </w:tc>
        <w:tc>
          <w:tcPr>
            <w:tcW w:w="1807" w:type="dxa"/>
            <w:shd w:val="clear" w:color="auto" w:fill="auto"/>
          </w:tcPr>
          <w:p w14:paraId="12B86E27" w14:textId="77777777" w:rsidR="00200301" w:rsidRPr="00763B3A" w:rsidRDefault="006A0C2C" w:rsidP="00E27908">
            <w:pPr>
              <w:jc w:val="center"/>
              <w:rPr>
                <w:rFonts w:cstheme="minorHAnsi"/>
                <w:sz w:val="24"/>
                <w:szCs w:val="24"/>
              </w:rPr>
            </w:pPr>
            <w:r>
              <w:rPr>
                <w:rFonts w:cstheme="minorHAnsi"/>
                <w:sz w:val="24"/>
                <w:szCs w:val="24"/>
              </w:rPr>
              <w:lastRenderedPageBreak/>
              <w:t>Q3</w:t>
            </w:r>
          </w:p>
        </w:tc>
        <w:tc>
          <w:tcPr>
            <w:tcW w:w="1528" w:type="dxa"/>
            <w:gridSpan w:val="2"/>
            <w:vMerge/>
            <w:shd w:val="clear" w:color="auto" w:fill="auto"/>
          </w:tcPr>
          <w:p w14:paraId="48668A09" w14:textId="77777777" w:rsidR="00200301" w:rsidRPr="00623112" w:rsidRDefault="006A0C2C" w:rsidP="001461AD">
            <w:pPr>
              <w:jc w:val="center"/>
              <w:rPr>
                <w:rFonts w:cstheme="minorHAnsi"/>
                <w:sz w:val="20"/>
                <w:szCs w:val="20"/>
              </w:rPr>
            </w:pPr>
          </w:p>
        </w:tc>
        <w:tc>
          <w:tcPr>
            <w:tcW w:w="1642" w:type="dxa"/>
            <w:shd w:val="clear" w:color="auto" w:fill="92D050"/>
          </w:tcPr>
          <w:p w14:paraId="20CA5A22" w14:textId="77777777" w:rsidR="00200301" w:rsidRPr="00623112" w:rsidRDefault="006A0C2C" w:rsidP="001461AD">
            <w:pPr>
              <w:jc w:val="center"/>
              <w:rPr>
                <w:rFonts w:cstheme="minorHAnsi"/>
                <w:sz w:val="20"/>
                <w:szCs w:val="20"/>
              </w:rPr>
            </w:pPr>
          </w:p>
        </w:tc>
      </w:tr>
      <w:tr w:rsidR="001B1128" w14:paraId="652E9608" w14:textId="77777777" w:rsidTr="00D967B8">
        <w:trPr>
          <w:trHeight w:val="1099"/>
        </w:trPr>
        <w:tc>
          <w:tcPr>
            <w:tcW w:w="1903" w:type="dxa"/>
            <w:vMerge/>
            <w:shd w:val="clear" w:color="auto" w:fill="auto"/>
          </w:tcPr>
          <w:p w14:paraId="5DD8C288" w14:textId="77777777" w:rsidR="00200301" w:rsidRPr="001461AD" w:rsidRDefault="006A0C2C" w:rsidP="00E846A7">
            <w:pPr>
              <w:rPr>
                <w:rFonts w:cstheme="minorHAnsi"/>
                <w:b/>
                <w:sz w:val="18"/>
                <w:szCs w:val="18"/>
              </w:rPr>
            </w:pPr>
          </w:p>
        </w:tc>
        <w:tc>
          <w:tcPr>
            <w:tcW w:w="2965" w:type="dxa"/>
            <w:shd w:val="clear" w:color="auto" w:fill="auto"/>
          </w:tcPr>
          <w:p w14:paraId="5FABC2BB" w14:textId="77777777" w:rsidR="00200301" w:rsidRPr="001461AD" w:rsidRDefault="006A0C2C" w:rsidP="00E846A7">
            <w:pPr>
              <w:rPr>
                <w:rFonts w:cstheme="minorHAnsi"/>
                <w:b/>
                <w:sz w:val="18"/>
                <w:szCs w:val="18"/>
              </w:rPr>
            </w:pPr>
            <w:r>
              <w:rPr>
                <w:rFonts w:cstheme="minorHAnsi"/>
                <w:b/>
                <w:sz w:val="24"/>
                <w:szCs w:val="24"/>
              </w:rPr>
              <w:t>7.</w:t>
            </w:r>
            <w:r w:rsidRPr="007D0CCB">
              <w:rPr>
                <w:rFonts w:cstheme="minorHAnsi"/>
                <w:b/>
                <w:sz w:val="24"/>
                <w:szCs w:val="24"/>
              </w:rPr>
              <w:t>1.3</w:t>
            </w:r>
            <w:r>
              <w:rPr>
                <w:rFonts w:cstheme="minorHAnsi"/>
                <w:sz w:val="24"/>
                <w:szCs w:val="24"/>
              </w:rPr>
              <w:t xml:space="preserve"> </w:t>
            </w:r>
            <w:r w:rsidRPr="00490FED">
              <w:rPr>
                <w:rFonts w:cstheme="minorHAnsi"/>
                <w:sz w:val="24"/>
                <w:szCs w:val="24"/>
              </w:rPr>
              <w:t xml:space="preserve">Data –led risk and equality analysis    </w:t>
            </w:r>
          </w:p>
        </w:tc>
        <w:tc>
          <w:tcPr>
            <w:tcW w:w="1984" w:type="dxa"/>
            <w:vMerge/>
            <w:shd w:val="clear" w:color="auto" w:fill="auto"/>
          </w:tcPr>
          <w:p w14:paraId="5B5A6C47" w14:textId="77777777" w:rsidR="00200301" w:rsidRPr="001461AD" w:rsidRDefault="006A0C2C" w:rsidP="001461AD">
            <w:pPr>
              <w:jc w:val="center"/>
              <w:rPr>
                <w:rFonts w:cstheme="minorHAnsi"/>
                <w:sz w:val="18"/>
                <w:szCs w:val="18"/>
              </w:rPr>
            </w:pPr>
          </w:p>
        </w:tc>
        <w:tc>
          <w:tcPr>
            <w:tcW w:w="3764" w:type="dxa"/>
            <w:gridSpan w:val="2"/>
            <w:shd w:val="clear" w:color="auto" w:fill="auto"/>
          </w:tcPr>
          <w:p w14:paraId="36F8D2A9" w14:textId="77777777" w:rsidR="00AE2C67" w:rsidRPr="00AE2C67" w:rsidRDefault="006A0C2C" w:rsidP="00AE2C67">
            <w:pPr>
              <w:rPr>
                <w:rFonts w:cstheme="minorHAnsi"/>
                <w:b/>
                <w:bCs/>
                <w:sz w:val="24"/>
                <w:szCs w:val="24"/>
                <w:u w:val="single"/>
              </w:rPr>
            </w:pPr>
            <w:r w:rsidRPr="00AE2C67">
              <w:rPr>
                <w:rFonts w:cstheme="minorHAnsi"/>
                <w:b/>
                <w:bCs/>
                <w:sz w:val="24"/>
                <w:szCs w:val="24"/>
                <w:u w:val="single"/>
              </w:rPr>
              <w:t>Apr-Jun 23 update:</w:t>
            </w:r>
          </w:p>
          <w:p w14:paraId="02B66255" w14:textId="77777777" w:rsidR="00AE2C67" w:rsidRDefault="006A0C2C" w:rsidP="00AE2C67">
            <w:pPr>
              <w:rPr>
                <w:rFonts w:cstheme="minorHAnsi"/>
                <w:sz w:val="24"/>
                <w:szCs w:val="24"/>
              </w:rPr>
            </w:pPr>
            <w:r>
              <w:rPr>
                <w:rFonts w:cstheme="minorHAnsi"/>
                <w:sz w:val="24"/>
                <w:szCs w:val="24"/>
              </w:rPr>
              <w:t xml:space="preserve">Progress is being made. </w:t>
            </w:r>
            <w:r w:rsidRPr="00B13582">
              <w:rPr>
                <w:rFonts w:cstheme="minorHAnsi"/>
                <w:sz w:val="24"/>
                <w:szCs w:val="24"/>
              </w:rPr>
              <w:t xml:space="preserve">A working group </w:t>
            </w:r>
            <w:r>
              <w:rPr>
                <w:rFonts w:cstheme="minorHAnsi"/>
                <w:sz w:val="24"/>
                <w:szCs w:val="24"/>
              </w:rPr>
              <w:t xml:space="preserve">is now in place to review and </w:t>
            </w:r>
            <w:r>
              <w:rPr>
                <w:rFonts w:cstheme="minorHAnsi"/>
                <w:sz w:val="24"/>
                <w:szCs w:val="24"/>
              </w:rPr>
              <w:t>analyse data. Over the last couple of months, the group has focused on ED&amp;I monitoring data. Key areas include</w:t>
            </w:r>
          </w:p>
          <w:p w14:paraId="29E70E8D" w14:textId="77777777" w:rsidR="00AE2C67" w:rsidRPr="008765ED" w:rsidRDefault="006A0C2C" w:rsidP="00AE2C67">
            <w:pPr>
              <w:pStyle w:val="ListParagraph"/>
              <w:numPr>
                <w:ilvl w:val="0"/>
                <w:numId w:val="18"/>
              </w:numPr>
              <w:rPr>
                <w:rFonts w:cstheme="minorHAnsi"/>
                <w:sz w:val="24"/>
                <w:szCs w:val="24"/>
              </w:rPr>
            </w:pPr>
            <w:r w:rsidRPr="008765ED">
              <w:rPr>
                <w:rFonts w:cstheme="minorHAnsi"/>
                <w:sz w:val="24"/>
                <w:szCs w:val="24"/>
              </w:rPr>
              <w:t xml:space="preserve">Potential alternative ways of collecting monitoring data for </w:t>
            </w:r>
            <w:r>
              <w:rPr>
                <w:rFonts w:cstheme="minorHAnsi"/>
                <w:sz w:val="24"/>
                <w:szCs w:val="24"/>
              </w:rPr>
              <w:t>Home Fire Safety Check (</w:t>
            </w:r>
            <w:r w:rsidRPr="008765ED">
              <w:rPr>
                <w:rFonts w:cstheme="minorHAnsi"/>
                <w:sz w:val="24"/>
                <w:szCs w:val="24"/>
              </w:rPr>
              <w:t>HFSC</w:t>
            </w:r>
            <w:r>
              <w:rPr>
                <w:rFonts w:cstheme="minorHAnsi"/>
                <w:sz w:val="24"/>
                <w:szCs w:val="24"/>
              </w:rPr>
              <w:t>)</w:t>
            </w:r>
            <w:r w:rsidRPr="008765ED">
              <w:rPr>
                <w:rFonts w:cstheme="minorHAnsi"/>
                <w:sz w:val="24"/>
                <w:szCs w:val="24"/>
              </w:rPr>
              <w:t>/</w:t>
            </w:r>
            <w:r>
              <w:rPr>
                <w:rFonts w:cstheme="minorHAnsi"/>
                <w:sz w:val="24"/>
                <w:szCs w:val="24"/>
              </w:rPr>
              <w:t>Safe and Well (</w:t>
            </w:r>
            <w:r w:rsidRPr="008765ED">
              <w:rPr>
                <w:rFonts w:cstheme="minorHAnsi"/>
                <w:sz w:val="24"/>
                <w:szCs w:val="24"/>
              </w:rPr>
              <w:t>S&amp;W</w:t>
            </w:r>
            <w:r>
              <w:rPr>
                <w:rFonts w:cstheme="minorHAnsi"/>
                <w:sz w:val="24"/>
                <w:szCs w:val="24"/>
              </w:rPr>
              <w:t>)</w:t>
            </w:r>
            <w:r w:rsidRPr="008765ED">
              <w:rPr>
                <w:rFonts w:cstheme="minorHAnsi"/>
                <w:sz w:val="24"/>
                <w:szCs w:val="24"/>
              </w:rPr>
              <w:t xml:space="preserve"> </w:t>
            </w:r>
          </w:p>
          <w:p w14:paraId="20260F7E" w14:textId="77777777" w:rsidR="00AE2C67" w:rsidRDefault="006A0C2C" w:rsidP="00AE2C67">
            <w:pPr>
              <w:pStyle w:val="ListParagraph"/>
              <w:numPr>
                <w:ilvl w:val="0"/>
                <w:numId w:val="18"/>
              </w:numPr>
              <w:rPr>
                <w:rFonts w:cstheme="minorHAnsi"/>
                <w:sz w:val="24"/>
                <w:szCs w:val="24"/>
              </w:rPr>
            </w:pPr>
            <w:r>
              <w:rPr>
                <w:rFonts w:cstheme="minorHAnsi"/>
                <w:sz w:val="24"/>
                <w:szCs w:val="24"/>
              </w:rPr>
              <w:t>R</w:t>
            </w:r>
            <w:r w:rsidRPr="008765ED">
              <w:rPr>
                <w:rFonts w:cstheme="minorHAnsi"/>
                <w:sz w:val="24"/>
                <w:szCs w:val="24"/>
              </w:rPr>
              <w:t xml:space="preserve">easons for collecting </w:t>
            </w:r>
            <w:r w:rsidRPr="008765ED">
              <w:rPr>
                <w:rFonts w:cstheme="minorHAnsi"/>
                <w:sz w:val="24"/>
                <w:szCs w:val="24"/>
              </w:rPr>
              <w:t>monitoring data relating to Protection visits and the outcomes required</w:t>
            </w:r>
          </w:p>
          <w:p w14:paraId="6F2D1E33" w14:textId="77777777" w:rsidR="00FA44EA" w:rsidRDefault="006A0C2C" w:rsidP="00AE2C67">
            <w:pPr>
              <w:rPr>
                <w:rFonts w:cstheme="minorHAnsi"/>
                <w:sz w:val="24"/>
                <w:szCs w:val="24"/>
              </w:rPr>
            </w:pPr>
            <w:r w:rsidRPr="008765ED">
              <w:rPr>
                <w:rFonts w:cstheme="minorHAnsi"/>
                <w:sz w:val="24"/>
                <w:szCs w:val="24"/>
              </w:rPr>
              <w:t xml:space="preserve">Use the </w:t>
            </w:r>
            <w:r>
              <w:rPr>
                <w:rFonts w:cstheme="minorHAnsi"/>
                <w:sz w:val="24"/>
                <w:szCs w:val="24"/>
              </w:rPr>
              <w:t>National Fire Chief’s Council (</w:t>
            </w:r>
            <w:r w:rsidRPr="008765ED">
              <w:rPr>
                <w:rFonts w:cstheme="minorHAnsi"/>
                <w:sz w:val="24"/>
                <w:szCs w:val="24"/>
              </w:rPr>
              <w:t>NFCC</w:t>
            </w:r>
            <w:r>
              <w:rPr>
                <w:rFonts w:cstheme="minorHAnsi"/>
                <w:sz w:val="24"/>
                <w:szCs w:val="24"/>
              </w:rPr>
              <w:t>)</w:t>
            </w:r>
            <w:r w:rsidRPr="008765ED">
              <w:rPr>
                <w:rFonts w:cstheme="minorHAnsi"/>
                <w:sz w:val="24"/>
                <w:szCs w:val="24"/>
              </w:rPr>
              <w:t xml:space="preserve"> categories as they are for </w:t>
            </w:r>
            <w:r>
              <w:rPr>
                <w:rFonts w:cstheme="minorHAnsi"/>
                <w:sz w:val="24"/>
                <w:szCs w:val="24"/>
              </w:rPr>
              <w:t>Community Fire Risk Management Information System (</w:t>
            </w:r>
            <w:r w:rsidRPr="008765ED">
              <w:rPr>
                <w:rFonts w:cstheme="minorHAnsi"/>
                <w:sz w:val="24"/>
                <w:szCs w:val="24"/>
              </w:rPr>
              <w:t>CFRMIS</w:t>
            </w:r>
            <w:r>
              <w:rPr>
                <w:rFonts w:cstheme="minorHAnsi"/>
                <w:sz w:val="24"/>
                <w:szCs w:val="24"/>
              </w:rPr>
              <w:t>)</w:t>
            </w:r>
            <w:r w:rsidRPr="008765ED">
              <w:rPr>
                <w:rFonts w:cstheme="minorHAnsi"/>
                <w:sz w:val="24"/>
                <w:szCs w:val="24"/>
              </w:rPr>
              <w:t xml:space="preserve"> HFSC</w:t>
            </w:r>
          </w:p>
          <w:p w14:paraId="30EC8B08" w14:textId="77777777" w:rsidR="00AE2C67" w:rsidRDefault="006A0C2C" w:rsidP="00AE2C67">
            <w:pPr>
              <w:rPr>
                <w:rFonts w:cstheme="minorHAnsi"/>
                <w:sz w:val="24"/>
                <w:szCs w:val="24"/>
              </w:rPr>
            </w:pPr>
          </w:p>
          <w:p w14:paraId="7D9E7929"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439B1022" w14:textId="77777777" w:rsidR="00C143F7" w:rsidRPr="00C143F7" w:rsidRDefault="006A0C2C" w:rsidP="00C143F7">
            <w:pPr>
              <w:rPr>
                <w:rFonts w:cstheme="minorHAnsi"/>
                <w:bCs/>
                <w:sz w:val="24"/>
                <w:szCs w:val="24"/>
              </w:rPr>
            </w:pPr>
            <w:r w:rsidRPr="00C143F7">
              <w:rPr>
                <w:rFonts w:cstheme="minorHAnsi"/>
                <w:bCs/>
                <w:sz w:val="24"/>
                <w:szCs w:val="24"/>
              </w:rPr>
              <w:t>Work continues around the co</w:t>
            </w:r>
            <w:r w:rsidRPr="00C143F7">
              <w:rPr>
                <w:rFonts w:cstheme="minorHAnsi"/>
                <w:bCs/>
                <w:sz w:val="24"/>
                <w:szCs w:val="24"/>
              </w:rPr>
              <w:t>llection of</w:t>
            </w:r>
            <w:r>
              <w:rPr>
                <w:rFonts w:cstheme="minorHAnsi"/>
                <w:bCs/>
                <w:sz w:val="24"/>
                <w:szCs w:val="24"/>
              </w:rPr>
              <w:t xml:space="preserve"> monitoring date for Home Fire S</w:t>
            </w:r>
            <w:r w:rsidRPr="00C143F7">
              <w:rPr>
                <w:rFonts w:cstheme="minorHAnsi"/>
                <w:bCs/>
                <w:sz w:val="24"/>
                <w:szCs w:val="24"/>
              </w:rPr>
              <w:t xml:space="preserve">afety Check and Safe and </w:t>
            </w:r>
            <w:r>
              <w:rPr>
                <w:rFonts w:cstheme="minorHAnsi"/>
                <w:bCs/>
                <w:sz w:val="24"/>
                <w:szCs w:val="24"/>
              </w:rPr>
              <w:t>W</w:t>
            </w:r>
            <w:r w:rsidRPr="00C143F7">
              <w:rPr>
                <w:rFonts w:cstheme="minorHAnsi"/>
                <w:bCs/>
                <w:sz w:val="24"/>
                <w:szCs w:val="24"/>
              </w:rPr>
              <w:t xml:space="preserve">ell. Draft designs for </w:t>
            </w:r>
            <w:r>
              <w:rPr>
                <w:rFonts w:cstheme="minorHAnsi"/>
                <w:bCs/>
                <w:sz w:val="24"/>
                <w:szCs w:val="24"/>
              </w:rPr>
              <w:t>f</w:t>
            </w:r>
            <w:r w:rsidRPr="00C143F7">
              <w:rPr>
                <w:rFonts w:cstheme="minorHAnsi"/>
                <w:bCs/>
                <w:sz w:val="24"/>
                <w:szCs w:val="24"/>
              </w:rPr>
              <w:t>lyers have been produced and will be circulated internally for staff and externally for members of the public.</w:t>
            </w:r>
          </w:p>
          <w:p w14:paraId="2EC6B41B" w14:textId="77777777" w:rsidR="00FA44EA" w:rsidRDefault="006A0C2C" w:rsidP="00C143F7">
            <w:pPr>
              <w:rPr>
                <w:rFonts w:cstheme="minorHAnsi"/>
                <w:bCs/>
                <w:sz w:val="24"/>
                <w:szCs w:val="24"/>
              </w:rPr>
            </w:pPr>
            <w:r w:rsidRPr="00C143F7">
              <w:rPr>
                <w:rFonts w:cstheme="minorHAnsi"/>
                <w:bCs/>
                <w:sz w:val="24"/>
                <w:szCs w:val="24"/>
              </w:rPr>
              <w:t>The working group ha</w:t>
            </w:r>
            <w:r>
              <w:rPr>
                <w:rFonts w:cstheme="minorHAnsi"/>
                <w:bCs/>
                <w:sz w:val="24"/>
                <w:szCs w:val="24"/>
              </w:rPr>
              <w:t>s</w:t>
            </w:r>
            <w:r w:rsidRPr="00C143F7">
              <w:rPr>
                <w:rFonts w:cstheme="minorHAnsi"/>
                <w:bCs/>
                <w:sz w:val="24"/>
                <w:szCs w:val="24"/>
              </w:rPr>
              <w:t xml:space="preserve"> reviewed and evaluated the released 2021 </w:t>
            </w:r>
            <w:r w:rsidRPr="00C143F7">
              <w:rPr>
                <w:rFonts w:cstheme="minorHAnsi"/>
                <w:bCs/>
                <w:sz w:val="24"/>
                <w:szCs w:val="24"/>
              </w:rPr>
              <w:lastRenderedPageBreak/>
              <w:t>census data. An initial sequence of work has been confirmed around agreed data sets.</w:t>
            </w:r>
            <w:r>
              <w:rPr>
                <w:rFonts w:cstheme="minorHAnsi"/>
                <w:bCs/>
                <w:sz w:val="24"/>
                <w:szCs w:val="24"/>
              </w:rPr>
              <w:t xml:space="preserve">    </w:t>
            </w:r>
          </w:p>
          <w:p w14:paraId="17F83BCA" w14:textId="77777777" w:rsidR="00C143F7" w:rsidRPr="00623112" w:rsidRDefault="006A0C2C" w:rsidP="00C143F7">
            <w:pPr>
              <w:rPr>
                <w:rFonts w:cstheme="minorHAnsi"/>
                <w:sz w:val="20"/>
                <w:szCs w:val="20"/>
              </w:rPr>
            </w:pPr>
          </w:p>
        </w:tc>
        <w:tc>
          <w:tcPr>
            <w:tcW w:w="1807" w:type="dxa"/>
            <w:shd w:val="clear" w:color="auto" w:fill="auto"/>
          </w:tcPr>
          <w:p w14:paraId="291A6EE7" w14:textId="77777777" w:rsidR="00200301" w:rsidRPr="00763B3A" w:rsidRDefault="006A0C2C" w:rsidP="00E27908">
            <w:pPr>
              <w:jc w:val="center"/>
              <w:rPr>
                <w:rFonts w:cstheme="minorHAnsi"/>
                <w:sz w:val="24"/>
                <w:szCs w:val="24"/>
              </w:rPr>
            </w:pPr>
            <w:r>
              <w:rPr>
                <w:rFonts w:cstheme="minorHAnsi"/>
                <w:sz w:val="24"/>
                <w:szCs w:val="24"/>
              </w:rPr>
              <w:lastRenderedPageBreak/>
              <w:t>Q3</w:t>
            </w:r>
          </w:p>
        </w:tc>
        <w:tc>
          <w:tcPr>
            <w:tcW w:w="1528" w:type="dxa"/>
            <w:gridSpan w:val="2"/>
            <w:vMerge/>
            <w:shd w:val="clear" w:color="auto" w:fill="auto"/>
          </w:tcPr>
          <w:p w14:paraId="761D686F" w14:textId="77777777" w:rsidR="00200301" w:rsidRPr="00623112" w:rsidRDefault="006A0C2C" w:rsidP="001461AD">
            <w:pPr>
              <w:jc w:val="center"/>
              <w:rPr>
                <w:rFonts w:cstheme="minorHAnsi"/>
                <w:sz w:val="20"/>
                <w:szCs w:val="20"/>
              </w:rPr>
            </w:pPr>
          </w:p>
        </w:tc>
        <w:tc>
          <w:tcPr>
            <w:tcW w:w="1642" w:type="dxa"/>
            <w:shd w:val="clear" w:color="auto" w:fill="92D050"/>
          </w:tcPr>
          <w:p w14:paraId="613C6654" w14:textId="77777777" w:rsidR="00200301" w:rsidRPr="00623112" w:rsidRDefault="006A0C2C" w:rsidP="001461AD">
            <w:pPr>
              <w:jc w:val="center"/>
              <w:rPr>
                <w:rFonts w:cstheme="minorHAnsi"/>
                <w:sz w:val="20"/>
                <w:szCs w:val="20"/>
              </w:rPr>
            </w:pPr>
          </w:p>
        </w:tc>
      </w:tr>
      <w:tr w:rsidR="001B1128" w14:paraId="466EA6C6" w14:textId="77777777" w:rsidTr="00292D32">
        <w:trPr>
          <w:trHeight w:val="272"/>
        </w:trPr>
        <w:tc>
          <w:tcPr>
            <w:tcW w:w="15593" w:type="dxa"/>
            <w:gridSpan w:val="9"/>
            <w:shd w:val="clear" w:color="auto" w:fill="DBE5F1" w:themeFill="accent1" w:themeFillTint="33"/>
          </w:tcPr>
          <w:p w14:paraId="473E91DD" w14:textId="77777777" w:rsidR="001461AD" w:rsidRPr="001461AD" w:rsidRDefault="006A0C2C" w:rsidP="001461AD">
            <w:pPr>
              <w:jc w:val="center"/>
              <w:rPr>
                <w:rFonts w:cstheme="minorHAnsi"/>
                <w:sz w:val="18"/>
                <w:szCs w:val="18"/>
              </w:rPr>
            </w:pPr>
          </w:p>
        </w:tc>
      </w:tr>
      <w:tr w:rsidR="001B1128" w14:paraId="64788863" w14:textId="77777777" w:rsidTr="00D967B8">
        <w:trPr>
          <w:trHeight w:val="1099"/>
        </w:trPr>
        <w:tc>
          <w:tcPr>
            <w:tcW w:w="1903" w:type="dxa"/>
            <w:vMerge w:val="restart"/>
            <w:shd w:val="clear" w:color="auto" w:fill="auto"/>
          </w:tcPr>
          <w:p w14:paraId="1E00CB74" w14:textId="77777777" w:rsidR="00200301" w:rsidRPr="008F2C92" w:rsidRDefault="006A0C2C" w:rsidP="00200301">
            <w:pPr>
              <w:rPr>
                <w:rFonts w:cstheme="minorHAnsi"/>
                <w:b/>
                <w:i/>
                <w:sz w:val="24"/>
                <w:szCs w:val="24"/>
              </w:rPr>
            </w:pPr>
            <w:r>
              <w:rPr>
                <w:rFonts w:cstheme="minorHAnsi"/>
                <w:b/>
                <w:i/>
                <w:sz w:val="24"/>
                <w:szCs w:val="24"/>
              </w:rPr>
              <w:t>7.</w:t>
            </w:r>
            <w:r w:rsidRPr="008F2C92">
              <w:rPr>
                <w:rFonts w:cstheme="minorHAnsi"/>
                <w:b/>
                <w:i/>
                <w:sz w:val="24"/>
                <w:szCs w:val="24"/>
              </w:rPr>
              <w:t xml:space="preserve">2. To make the most effective use of organisational information whilst continuing to improve </w:t>
            </w:r>
            <w:r w:rsidRPr="008F2C92">
              <w:rPr>
                <w:rFonts w:cstheme="minorHAnsi"/>
                <w:b/>
                <w:i/>
                <w:sz w:val="24"/>
                <w:szCs w:val="24"/>
              </w:rPr>
              <w:t>information security and governance.</w:t>
            </w:r>
          </w:p>
          <w:p w14:paraId="1F89EC99" w14:textId="77777777" w:rsidR="00200301" w:rsidRPr="008F2C92" w:rsidRDefault="006A0C2C" w:rsidP="00200301">
            <w:pPr>
              <w:ind w:left="360"/>
              <w:rPr>
                <w:rFonts w:cstheme="minorHAnsi"/>
                <w:b/>
                <w:i/>
                <w:sz w:val="24"/>
                <w:szCs w:val="24"/>
              </w:rPr>
            </w:pPr>
            <w:r w:rsidRPr="008F2C92">
              <w:rPr>
                <w:rFonts w:cstheme="minorHAnsi"/>
                <w:b/>
                <w:i/>
                <w:sz w:val="24"/>
                <w:szCs w:val="24"/>
              </w:rPr>
              <w:t>a) Continuing to digitally transform the organisation</w:t>
            </w:r>
          </w:p>
          <w:p w14:paraId="094659B1" w14:textId="77777777" w:rsidR="00200301" w:rsidRPr="008F2C92" w:rsidRDefault="006A0C2C" w:rsidP="00200301">
            <w:pPr>
              <w:ind w:left="360"/>
              <w:rPr>
                <w:rFonts w:cstheme="minorHAnsi"/>
                <w:b/>
                <w:i/>
                <w:sz w:val="24"/>
                <w:szCs w:val="24"/>
              </w:rPr>
            </w:pPr>
            <w:r w:rsidRPr="008F2C92">
              <w:rPr>
                <w:rFonts w:cstheme="minorHAnsi"/>
                <w:b/>
                <w:i/>
                <w:sz w:val="24"/>
                <w:szCs w:val="24"/>
              </w:rPr>
              <w:t>b) Continuing to ensure compliance with information governance and security legislation and regulations</w:t>
            </w:r>
          </w:p>
          <w:p w14:paraId="6AEB7FF0" w14:textId="77777777" w:rsidR="00200301" w:rsidRPr="001461AD" w:rsidRDefault="006A0C2C" w:rsidP="006F0BE2">
            <w:pPr>
              <w:rPr>
                <w:rFonts w:cstheme="minorHAnsi"/>
                <w:b/>
                <w:sz w:val="18"/>
                <w:szCs w:val="18"/>
              </w:rPr>
            </w:pPr>
          </w:p>
        </w:tc>
        <w:tc>
          <w:tcPr>
            <w:tcW w:w="2965" w:type="dxa"/>
          </w:tcPr>
          <w:p w14:paraId="67981392" w14:textId="77777777" w:rsidR="00200301" w:rsidRPr="00490FED" w:rsidRDefault="006A0C2C" w:rsidP="00200301">
            <w:pPr>
              <w:rPr>
                <w:rFonts w:cstheme="minorHAnsi"/>
                <w:b/>
                <w:sz w:val="24"/>
                <w:szCs w:val="24"/>
              </w:rPr>
            </w:pPr>
            <w:r>
              <w:rPr>
                <w:rFonts w:cstheme="minorHAnsi"/>
                <w:b/>
                <w:sz w:val="24"/>
                <w:szCs w:val="24"/>
              </w:rPr>
              <w:t xml:space="preserve">7.2.1 </w:t>
            </w:r>
            <w:r w:rsidRPr="00490FED">
              <w:rPr>
                <w:rFonts w:cstheme="minorHAnsi"/>
                <w:b/>
                <w:sz w:val="24"/>
                <w:szCs w:val="24"/>
              </w:rPr>
              <w:t xml:space="preserve">Continuing to digitally transform the </w:t>
            </w:r>
            <w:r w:rsidRPr="00490FED">
              <w:rPr>
                <w:rFonts w:cstheme="minorHAnsi"/>
                <w:b/>
                <w:sz w:val="24"/>
                <w:szCs w:val="24"/>
              </w:rPr>
              <w:t>organisation</w:t>
            </w:r>
          </w:p>
          <w:p w14:paraId="5033ABC5" w14:textId="77777777" w:rsidR="00200301" w:rsidRPr="00490FED" w:rsidRDefault="006A0C2C" w:rsidP="00200301">
            <w:pPr>
              <w:rPr>
                <w:rFonts w:cstheme="minorHAnsi"/>
                <w:b/>
                <w:sz w:val="24"/>
                <w:szCs w:val="24"/>
              </w:rPr>
            </w:pPr>
          </w:p>
          <w:p w14:paraId="69517556" w14:textId="77777777" w:rsidR="00200301" w:rsidRPr="00490FED" w:rsidRDefault="006A0C2C" w:rsidP="00200301">
            <w:pPr>
              <w:rPr>
                <w:rFonts w:cstheme="minorHAnsi"/>
                <w:sz w:val="24"/>
                <w:szCs w:val="24"/>
              </w:rPr>
            </w:pPr>
            <w:r>
              <w:rPr>
                <w:rFonts w:cstheme="minorHAnsi"/>
                <w:b/>
                <w:bCs/>
                <w:sz w:val="24"/>
                <w:szCs w:val="24"/>
              </w:rPr>
              <w:t>7.</w:t>
            </w:r>
            <w:r w:rsidRPr="00E77ADF">
              <w:rPr>
                <w:rFonts w:cstheme="minorHAnsi"/>
                <w:b/>
                <w:bCs/>
                <w:sz w:val="24"/>
                <w:szCs w:val="24"/>
              </w:rPr>
              <w:t>2.1</w:t>
            </w:r>
            <w:r>
              <w:rPr>
                <w:rFonts w:cstheme="minorHAnsi"/>
                <w:b/>
                <w:bCs/>
                <w:sz w:val="24"/>
                <w:szCs w:val="24"/>
              </w:rPr>
              <w:t>a</w:t>
            </w:r>
            <w:r w:rsidRPr="00490FED">
              <w:rPr>
                <w:rFonts w:cstheme="minorHAnsi"/>
                <w:sz w:val="24"/>
                <w:szCs w:val="24"/>
              </w:rPr>
              <w:t xml:space="preserve"> To play a key role in the implementation and integration of CFRMIS (Community Fire Risk Management Information System).  This year will focus on phase 2 of the Prevention implementation and the Ops Intel (SSRI) module.</w:t>
            </w:r>
          </w:p>
          <w:p w14:paraId="750F5D19" w14:textId="77777777" w:rsidR="00200301" w:rsidRPr="001461AD" w:rsidRDefault="006A0C2C" w:rsidP="007E592B">
            <w:pPr>
              <w:rPr>
                <w:rFonts w:cstheme="minorHAnsi"/>
                <w:sz w:val="18"/>
                <w:szCs w:val="18"/>
              </w:rPr>
            </w:pPr>
          </w:p>
        </w:tc>
        <w:tc>
          <w:tcPr>
            <w:tcW w:w="1984" w:type="dxa"/>
            <w:vMerge w:val="restart"/>
            <w:shd w:val="clear" w:color="auto" w:fill="auto"/>
          </w:tcPr>
          <w:p w14:paraId="697387C2" w14:textId="77777777" w:rsidR="00200301" w:rsidRDefault="006A0C2C" w:rsidP="00200301">
            <w:pPr>
              <w:rPr>
                <w:rFonts w:cstheme="minorHAnsi"/>
                <w:sz w:val="24"/>
                <w:szCs w:val="24"/>
              </w:rPr>
            </w:pPr>
            <w:r>
              <w:rPr>
                <w:rFonts w:cstheme="minorHAnsi"/>
                <w:sz w:val="24"/>
                <w:szCs w:val="24"/>
              </w:rPr>
              <w:t>Corporate Information and Systems M</w:t>
            </w:r>
            <w:r>
              <w:rPr>
                <w:rFonts w:cstheme="minorHAnsi"/>
                <w:sz w:val="24"/>
                <w:szCs w:val="24"/>
              </w:rPr>
              <w:t>anager/Director of Strategy and Performance</w:t>
            </w:r>
          </w:p>
          <w:p w14:paraId="102C0B1A" w14:textId="77777777" w:rsidR="00200301" w:rsidRPr="00763B3A" w:rsidRDefault="006A0C2C" w:rsidP="007E592B">
            <w:pPr>
              <w:rPr>
                <w:rFonts w:cstheme="minorHAnsi"/>
                <w:sz w:val="24"/>
                <w:szCs w:val="24"/>
              </w:rPr>
            </w:pPr>
          </w:p>
        </w:tc>
        <w:tc>
          <w:tcPr>
            <w:tcW w:w="3764" w:type="dxa"/>
            <w:gridSpan w:val="2"/>
            <w:shd w:val="clear" w:color="auto" w:fill="auto"/>
          </w:tcPr>
          <w:p w14:paraId="04B28DF6" w14:textId="77777777" w:rsidR="00AE2C67" w:rsidRPr="00AE2C67" w:rsidRDefault="006A0C2C" w:rsidP="00AE2C67">
            <w:pPr>
              <w:rPr>
                <w:rFonts w:cstheme="minorHAnsi"/>
                <w:b/>
                <w:bCs/>
                <w:sz w:val="24"/>
                <w:szCs w:val="24"/>
                <w:u w:val="single"/>
              </w:rPr>
            </w:pPr>
            <w:r w:rsidRPr="00AE2C67">
              <w:rPr>
                <w:rFonts w:cstheme="minorHAnsi"/>
                <w:b/>
                <w:bCs/>
                <w:sz w:val="24"/>
                <w:szCs w:val="24"/>
                <w:u w:val="single"/>
              </w:rPr>
              <w:t>Apr-Jun 23 update:</w:t>
            </w:r>
          </w:p>
          <w:p w14:paraId="50FCBB9B" w14:textId="77777777" w:rsidR="00AE2C67" w:rsidRPr="00575564" w:rsidRDefault="006A0C2C" w:rsidP="00AE2C67">
            <w:pPr>
              <w:rPr>
                <w:rFonts w:cstheme="minorHAnsi"/>
                <w:sz w:val="24"/>
                <w:szCs w:val="24"/>
              </w:rPr>
            </w:pPr>
            <w:r w:rsidRPr="00575564">
              <w:rPr>
                <w:rFonts w:cstheme="minorHAnsi"/>
                <w:sz w:val="24"/>
                <w:szCs w:val="24"/>
              </w:rPr>
              <w:t xml:space="preserve">The work on the PORIS module has been completed and has been received well by the stations.  Approximately half of stations have received the training.  An evaluation survey has recently been </w:t>
            </w:r>
            <w:r w:rsidRPr="00575564">
              <w:rPr>
                <w:rFonts w:cstheme="minorHAnsi"/>
                <w:sz w:val="24"/>
                <w:szCs w:val="24"/>
              </w:rPr>
              <w:t xml:space="preserve">circulated to those stations that have started to use </w:t>
            </w:r>
            <w:r>
              <w:rPr>
                <w:rFonts w:cstheme="minorHAnsi"/>
                <w:sz w:val="24"/>
                <w:szCs w:val="24"/>
              </w:rPr>
              <w:t>Provision of Operational Risk Information System (</w:t>
            </w:r>
            <w:r w:rsidRPr="00575564">
              <w:rPr>
                <w:rFonts w:cstheme="minorHAnsi"/>
                <w:sz w:val="24"/>
                <w:szCs w:val="24"/>
              </w:rPr>
              <w:t>PORIS</w:t>
            </w:r>
            <w:r>
              <w:rPr>
                <w:rFonts w:cstheme="minorHAnsi"/>
                <w:sz w:val="24"/>
                <w:szCs w:val="24"/>
              </w:rPr>
              <w:t>)</w:t>
            </w:r>
            <w:r w:rsidRPr="00575564">
              <w:rPr>
                <w:rFonts w:cstheme="minorHAnsi"/>
                <w:sz w:val="24"/>
                <w:szCs w:val="24"/>
              </w:rPr>
              <w:t xml:space="preserve">.  Future changes will be influenced by the feedback received from stations.    </w:t>
            </w:r>
          </w:p>
          <w:p w14:paraId="0AB60DB7" w14:textId="77777777" w:rsidR="0057512C" w:rsidRDefault="006A0C2C" w:rsidP="00AE2C67">
            <w:pPr>
              <w:rPr>
                <w:rFonts w:cstheme="minorHAnsi"/>
                <w:sz w:val="24"/>
                <w:szCs w:val="24"/>
              </w:rPr>
            </w:pPr>
            <w:r w:rsidRPr="00575564">
              <w:rPr>
                <w:rFonts w:cstheme="minorHAnsi"/>
                <w:sz w:val="24"/>
                <w:szCs w:val="24"/>
              </w:rPr>
              <w:t xml:space="preserve">We will now switch the focus to the new </w:t>
            </w:r>
            <w:r>
              <w:rPr>
                <w:rFonts w:cstheme="minorHAnsi"/>
                <w:sz w:val="24"/>
                <w:szCs w:val="24"/>
              </w:rPr>
              <w:t>Site Specific Risk Inform</w:t>
            </w:r>
            <w:r>
              <w:rPr>
                <w:rFonts w:cstheme="minorHAnsi"/>
                <w:sz w:val="24"/>
                <w:szCs w:val="24"/>
              </w:rPr>
              <w:t>ation System (</w:t>
            </w:r>
            <w:r w:rsidRPr="00575564">
              <w:rPr>
                <w:rFonts w:cstheme="minorHAnsi"/>
                <w:sz w:val="24"/>
                <w:szCs w:val="24"/>
              </w:rPr>
              <w:t>SSRI</w:t>
            </w:r>
            <w:r>
              <w:rPr>
                <w:rFonts w:cstheme="minorHAnsi"/>
                <w:sz w:val="24"/>
                <w:szCs w:val="24"/>
              </w:rPr>
              <w:t>)</w:t>
            </w:r>
            <w:r w:rsidRPr="00575564">
              <w:rPr>
                <w:rFonts w:cstheme="minorHAnsi"/>
                <w:sz w:val="24"/>
                <w:szCs w:val="24"/>
              </w:rPr>
              <w:t xml:space="preserve"> form, processes, and output.  We are working with Civica and another three FRSs on the development of this new module</w:t>
            </w:r>
          </w:p>
          <w:p w14:paraId="0538E83F" w14:textId="77777777" w:rsidR="00AE2C67" w:rsidRDefault="006A0C2C" w:rsidP="00AE2C67">
            <w:pPr>
              <w:rPr>
                <w:rFonts w:cstheme="minorHAnsi"/>
                <w:sz w:val="24"/>
                <w:szCs w:val="24"/>
              </w:rPr>
            </w:pPr>
          </w:p>
          <w:p w14:paraId="7332664A" w14:textId="77777777" w:rsidR="0057512C" w:rsidRDefault="006A0C2C" w:rsidP="00575564">
            <w:pPr>
              <w:rPr>
                <w:rFonts w:cstheme="minorHAnsi"/>
                <w:b/>
                <w:bCs/>
                <w:sz w:val="24"/>
                <w:szCs w:val="24"/>
              </w:rPr>
            </w:pPr>
            <w:r w:rsidRPr="00F47540">
              <w:rPr>
                <w:rFonts w:cstheme="minorHAnsi"/>
                <w:b/>
                <w:bCs/>
                <w:sz w:val="24"/>
                <w:szCs w:val="24"/>
                <w:u w:val="single"/>
              </w:rPr>
              <w:t>July – Sept 23</w:t>
            </w:r>
            <w:r w:rsidRPr="0057512C">
              <w:rPr>
                <w:rFonts w:cstheme="minorHAnsi"/>
                <w:b/>
                <w:bCs/>
                <w:sz w:val="24"/>
                <w:szCs w:val="24"/>
              </w:rPr>
              <w:t>:</w:t>
            </w:r>
          </w:p>
          <w:p w14:paraId="6F8B27EE" w14:textId="77777777" w:rsidR="00320472" w:rsidRDefault="006A0C2C" w:rsidP="00575564">
            <w:pPr>
              <w:rPr>
                <w:rFonts w:cstheme="minorHAnsi"/>
                <w:sz w:val="24"/>
                <w:szCs w:val="24"/>
              </w:rPr>
            </w:pPr>
            <w:r w:rsidRPr="00320472">
              <w:rPr>
                <w:rFonts w:cstheme="minorHAnsi"/>
                <w:sz w:val="24"/>
                <w:szCs w:val="24"/>
              </w:rPr>
              <w:t xml:space="preserve">All stations have now been trained in the use of PORIS, and </w:t>
            </w:r>
            <w:r>
              <w:rPr>
                <w:rFonts w:cstheme="minorHAnsi"/>
                <w:sz w:val="24"/>
                <w:szCs w:val="24"/>
              </w:rPr>
              <w:t>as of 5</w:t>
            </w:r>
            <w:r w:rsidRPr="00320472">
              <w:rPr>
                <w:rFonts w:cstheme="minorHAnsi"/>
                <w:sz w:val="24"/>
                <w:szCs w:val="24"/>
                <w:vertAlign w:val="superscript"/>
              </w:rPr>
              <w:t>th</w:t>
            </w:r>
            <w:r>
              <w:rPr>
                <w:rFonts w:cstheme="minorHAnsi"/>
                <w:sz w:val="24"/>
                <w:szCs w:val="24"/>
              </w:rPr>
              <w:t xml:space="preserve"> October 1340 PORIS assessments have been completed.</w:t>
            </w:r>
          </w:p>
          <w:p w14:paraId="4887C9D3" w14:textId="77777777" w:rsidR="00320472" w:rsidRPr="00320472" w:rsidRDefault="006A0C2C" w:rsidP="00575564">
            <w:pPr>
              <w:rPr>
                <w:rFonts w:cstheme="minorHAnsi"/>
                <w:sz w:val="24"/>
                <w:szCs w:val="24"/>
              </w:rPr>
            </w:pPr>
            <w:r w:rsidRPr="00320472">
              <w:rPr>
                <w:rFonts w:cstheme="minorHAnsi"/>
                <w:sz w:val="24"/>
                <w:szCs w:val="24"/>
              </w:rPr>
              <w:t xml:space="preserve">The </w:t>
            </w:r>
            <w:r>
              <w:rPr>
                <w:rFonts w:cstheme="minorHAnsi"/>
                <w:sz w:val="24"/>
                <w:szCs w:val="24"/>
              </w:rPr>
              <w:t xml:space="preserve">new SSRI </w:t>
            </w:r>
            <w:r w:rsidRPr="00320472">
              <w:rPr>
                <w:rFonts w:cstheme="minorHAnsi"/>
                <w:sz w:val="24"/>
                <w:szCs w:val="24"/>
              </w:rPr>
              <w:t xml:space="preserve">data capture has now been </w:t>
            </w:r>
            <w:r>
              <w:rPr>
                <w:rFonts w:cstheme="minorHAnsi"/>
                <w:sz w:val="24"/>
                <w:szCs w:val="24"/>
              </w:rPr>
              <w:t>created in CFRMIS</w:t>
            </w:r>
            <w:r w:rsidRPr="00320472">
              <w:rPr>
                <w:rFonts w:cstheme="minorHAnsi"/>
                <w:sz w:val="24"/>
                <w:szCs w:val="24"/>
              </w:rPr>
              <w:t xml:space="preserve">, </w:t>
            </w:r>
            <w:r>
              <w:rPr>
                <w:rFonts w:cstheme="minorHAnsi"/>
                <w:sz w:val="24"/>
                <w:szCs w:val="24"/>
              </w:rPr>
              <w:t xml:space="preserve">and the question set from the current form is currently being mapped across </w:t>
            </w:r>
            <w:r>
              <w:rPr>
                <w:rFonts w:cstheme="minorHAnsi"/>
                <w:sz w:val="24"/>
                <w:szCs w:val="24"/>
              </w:rPr>
              <w:t xml:space="preserve">to the new form.  The next stage is to carry out a test data migration and </w:t>
            </w:r>
            <w:r>
              <w:rPr>
                <w:rFonts w:cstheme="minorHAnsi"/>
                <w:sz w:val="24"/>
                <w:szCs w:val="24"/>
              </w:rPr>
              <w:lastRenderedPageBreak/>
              <w:t>start to design the SSRI output report.</w:t>
            </w:r>
          </w:p>
        </w:tc>
        <w:tc>
          <w:tcPr>
            <w:tcW w:w="1807" w:type="dxa"/>
            <w:shd w:val="clear" w:color="auto" w:fill="auto"/>
          </w:tcPr>
          <w:p w14:paraId="1C5680F1" w14:textId="77777777" w:rsidR="00200301" w:rsidRPr="00763B3A" w:rsidRDefault="006A0C2C" w:rsidP="006F0BE2">
            <w:pPr>
              <w:jc w:val="center"/>
              <w:rPr>
                <w:rFonts w:cstheme="minorHAnsi"/>
                <w:sz w:val="24"/>
                <w:szCs w:val="24"/>
              </w:rPr>
            </w:pPr>
            <w:r>
              <w:rPr>
                <w:rFonts w:cstheme="minorHAnsi"/>
                <w:sz w:val="24"/>
                <w:szCs w:val="24"/>
              </w:rPr>
              <w:lastRenderedPageBreak/>
              <w:t>Ongoing</w:t>
            </w:r>
          </w:p>
        </w:tc>
        <w:tc>
          <w:tcPr>
            <w:tcW w:w="1528" w:type="dxa"/>
            <w:gridSpan w:val="2"/>
            <w:vMerge w:val="restart"/>
            <w:shd w:val="clear" w:color="auto" w:fill="auto"/>
          </w:tcPr>
          <w:p w14:paraId="3D9D567F" w14:textId="77777777" w:rsidR="00200301" w:rsidRPr="00623112" w:rsidRDefault="006A0C2C" w:rsidP="006F0BE2">
            <w:pPr>
              <w:jc w:val="center"/>
              <w:rPr>
                <w:rFonts w:cstheme="minorHAnsi"/>
                <w:sz w:val="20"/>
                <w:szCs w:val="20"/>
              </w:rPr>
            </w:pPr>
          </w:p>
        </w:tc>
        <w:tc>
          <w:tcPr>
            <w:tcW w:w="1642" w:type="dxa"/>
            <w:shd w:val="clear" w:color="auto" w:fill="92D050"/>
          </w:tcPr>
          <w:p w14:paraId="580C21C6" w14:textId="77777777" w:rsidR="00200301" w:rsidRPr="00623112" w:rsidRDefault="006A0C2C" w:rsidP="006F0BE2">
            <w:pPr>
              <w:jc w:val="center"/>
              <w:rPr>
                <w:rFonts w:cstheme="minorHAnsi"/>
                <w:sz w:val="20"/>
                <w:szCs w:val="20"/>
              </w:rPr>
            </w:pPr>
          </w:p>
        </w:tc>
      </w:tr>
      <w:tr w:rsidR="001B1128" w14:paraId="5F1DC1AE" w14:textId="77777777" w:rsidTr="00D967B8">
        <w:trPr>
          <w:trHeight w:val="1099"/>
        </w:trPr>
        <w:tc>
          <w:tcPr>
            <w:tcW w:w="1903" w:type="dxa"/>
            <w:vMerge/>
            <w:shd w:val="clear" w:color="auto" w:fill="auto"/>
          </w:tcPr>
          <w:p w14:paraId="7F152789" w14:textId="77777777" w:rsidR="00200301" w:rsidRPr="00614F78" w:rsidRDefault="006A0C2C" w:rsidP="006F0BE2">
            <w:pPr>
              <w:rPr>
                <w:rFonts w:cstheme="minorHAnsi"/>
                <w:b/>
                <w:bCs/>
              </w:rPr>
            </w:pPr>
          </w:p>
        </w:tc>
        <w:tc>
          <w:tcPr>
            <w:tcW w:w="2965" w:type="dxa"/>
            <w:shd w:val="clear" w:color="auto" w:fill="auto"/>
          </w:tcPr>
          <w:p w14:paraId="699AB059" w14:textId="77777777" w:rsidR="00200301" w:rsidRPr="00490FED" w:rsidRDefault="006A0C2C" w:rsidP="00200301">
            <w:pPr>
              <w:rPr>
                <w:rFonts w:cstheme="minorHAnsi"/>
                <w:sz w:val="24"/>
                <w:szCs w:val="24"/>
              </w:rPr>
            </w:pPr>
            <w:r>
              <w:rPr>
                <w:rFonts w:cstheme="minorHAnsi"/>
                <w:b/>
                <w:bCs/>
                <w:sz w:val="24"/>
                <w:szCs w:val="24"/>
              </w:rPr>
              <w:t>7.</w:t>
            </w:r>
            <w:r w:rsidRPr="00E77ADF">
              <w:rPr>
                <w:rFonts w:cstheme="minorHAnsi"/>
                <w:b/>
                <w:bCs/>
                <w:sz w:val="24"/>
                <w:szCs w:val="24"/>
              </w:rPr>
              <w:t>2.</w:t>
            </w:r>
            <w:r>
              <w:rPr>
                <w:rFonts w:cstheme="minorHAnsi"/>
                <w:b/>
                <w:bCs/>
                <w:sz w:val="24"/>
                <w:szCs w:val="24"/>
              </w:rPr>
              <w:t>1b</w:t>
            </w:r>
            <w:r w:rsidRPr="00490FED">
              <w:rPr>
                <w:rFonts w:cstheme="minorHAnsi"/>
                <w:sz w:val="24"/>
                <w:szCs w:val="24"/>
              </w:rPr>
              <w:t xml:space="preserve"> Develop further enhancements of the National Resilience application, together with the requirements from the ND2 project.</w:t>
            </w:r>
          </w:p>
          <w:p w14:paraId="6E6C30A7" w14:textId="77777777" w:rsidR="00200301" w:rsidRPr="001461AD" w:rsidRDefault="006A0C2C" w:rsidP="00731E02">
            <w:pPr>
              <w:rPr>
                <w:rFonts w:cstheme="minorHAnsi"/>
                <w:sz w:val="18"/>
                <w:szCs w:val="18"/>
              </w:rPr>
            </w:pPr>
          </w:p>
        </w:tc>
        <w:tc>
          <w:tcPr>
            <w:tcW w:w="1984" w:type="dxa"/>
            <w:vMerge/>
            <w:shd w:val="clear" w:color="auto" w:fill="auto"/>
          </w:tcPr>
          <w:p w14:paraId="47936D34" w14:textId="77777777" w:rsidR="00200301" w:rsidRPr="001461AD" w:rsidRDefault="006A0C2C" w:rsidP="006F0BE2">
            <w:pPr>
              <w:jc w:val="center"/>
              <w:rPr>
                <w:rFonts w:cstheme="minorHAnsi"/>
                <w:sz w:val="18"/>
                <w:szCs w:val="18"/>
              </w:rPr>
            </w:pPr>
          </w:p>
        </w:tc>
        <w:tc>
          <w:tcPr>
            <w:tcW w:w="3764" w:type="dxa"/>
            <w:gridSpan w:val="2"/>
            <w:shd w:val="clear" w:color="auto" w:fill="auto"/>
          </w:tcPr>
          <w:p w14:paraId="7DD14B83" w14:textId="77777777" w:rsidR="00AE2C67" w:rsidRPr="00AE2C67" w:rsidRDefault="006A0C2C" w:rsidP="00AE2C67">
            <w:pPr>
              <w:rPr>
                <w:rFonts w:cstheme="minorHAnsi"/>
                <w:b/>
                <w:bCs/>
                <w:sz w:val="24"/>
                <w:szCs w:val="24"/>
                <w:u w:val="single"/>
              </w:rPr>
            </w:pPr>
            <w:r w:rsidRPr="00AE2C67">
              <w:rPr>
                <w:rFonts w:cstheme="minorHAnsi"/>
                <w:b/>
                <w:bCs/>
                <w:sz w:val="24"/>
                <w:szCs w:val="24"/>
                <w:u w:val="single"/>
              </w:rPr>
              <w:t>Apr-Jun 23 update:</w:t>
            </w:r>
          </w:p>
          <w:p w14:paraId="614AE8CF" w14:textId="77777777" w:rsidR="00AE2C67" w:rsidRPr="00D758FB" w:rsidRDefault="006A0C2C" w:rsidP="00AE2C67">
            <w:pPr>
              <w:rPr>
                <w:rFonts w:cstheme="minorHAnsi"/>
                <w:sz w:val="24"/>
                <w:szCs w:val="24"/>
              </w:rPr>
            </w:pPr>
            <w:r w:rsidRPr="00D758FB">
              <w:rPr>
                <w:rFonts w:cstheme="minorHAnsi"/>
                <w:sz w:val="24"/>
                <w:szCs w:val="24"/>
              </w:rPr>
              <w:t xml:space="preserve">The focus over the last couple of months has been on support and maintenance of the existing </w:t>
            </w:r>
            <w:r w:rsidRPr="00D758FB">
              <w:rPr>
                <w:rFonts w:cstheme="minorHAnsi"/>
                <w:sz w:val="24"/>
                <w:szCs w:val="24"/>
              </w:rPr>
              <w:t>application together with a period of knowledge transfer to the remaining staff within the team.</w:t>
            </w:r>
          </w:p>
          <w:p w14:paraId="11D22FBC" w14:textId="77777777" w:rsidR="0057512C" w:rsidRDefault="006A0C2C" w:rsidP="00AE2C67">
            <w:pPr>
              <w:rPr>
                <w:rFonts w:cstheme="minorHAnsi"/>
                <w:sz w:val="24"/>
                <w:szCs w:val="24"/>
              </w:rPr>
            </w:pPr>
            <w:r>
              <w:rPr>
                <w:rFonts w:cstheme="minorHAnsi"/>
                <w:sz w:val="24"/>
                <w:szCs w:val="24"/>
              </w:rPr>
              <w:t>The</w:t>
            </w:r>
            <w:r w:rsidRPr="00D758FB">
              <w:rPr>
                <w:rFonts w:cstheme="minorHAnsi"/>
                <w:sz w:val="24"/>
                <w:szCs w:val="24"/>
              </w:rPr>
              <w:t xml:space="preserve"> priority </w:t>
            </w:r>
            <w:r>
              <w:rPr>
                <w:rFonts w:cstheme="minorHAnsi"/>
                <w:sz w:val="24"/>
                <w:szCs w:val="24"/>
              </w:rPr>
              <w:t xml:space="preserve">moving forward </w:t>
            </w:r>
            <w:r w:rsidRPr="00D758FB">
              <w:rPr>
                <w:rFonts w:cstheme="minorHAnsi"/>
                <w:sz w:val="24"/>
                <w:szCs w:val="24"/>
              </w:rPr>
              <w:t>will be to develop the self-service reporting dashboard for NRAT</w:t>
            </w:r>
            <w:r>
              <w:rPr>
                <w:rFonts w:cstheme="minorHAnsi"/>
                <w:sz w:val="24"/>
                <w:szCs w:val="24"/>
              </w:rPr>
              <w:t xml:space="preserve"> (National Resilience Assurance Team)</w:t>
            </w:r>
            <w:r w:rsidRPr="00D758FB">
              <w:rPr>
                <w:rFonts w:cstheme="minorHAnsi"/>
                <w:sz w:val="24"/>
                <w:szCs w:val="24"/>
              </w:rPr>
              <w:t>.</w:t>
            </w:r>
          </w:p>
          <w:p w14:paraId="477DED4D" w14:textId="77777777" w:rsidR="00AE2C67" w:rsidRDefault="006A0C2C" w:rsidP="00AE2C67">
            <w:pPr>
              <w:rPr>
                <w:rFonts w:cstheme="minorHAnsi"/>
                <w:sz w:val="24"/>
                <w:szCs w:val="24"/>
              </w:rPr>
            </w:pPr>
          </w:p>
          <w:p w14:paraId="4505910B" w14:textId="77777777" w:rsidR="0057512C" w:rsidRPr="0057512C" w:rsidRDefault="006A0C2C" w:rsidP="0057512C">
            <w:pPr>
              <w:rPr>
                <w:rFonts w:cstheme="minorHAnsi"/>
                <w:b/>
                <w:bCs/>
                <w:sz w:val="24"/>
                <w:szCs w:val="24"/>
              </w:rPr>
            </w:pPr>
            <w:r w:rsidRPr="00F47540">
              <w:rPr>
                <w:rFonts w:cstheme="minorHAnsi"/>
                <w:b/>
                <w:bCs/>
                <w:sz w:val="24"/>
                <w:szCs w:val="24"/>
                <w:u w:val="single"/>
              </w:rPr>
              <w:t>July – Sept 23</w:t>
            </w:r>
            <w:r w:rsidRPr="0057512C">
              <w:rPr>
                <w:rFonts w:cstheme="minorHAnsi"/>
                <w:b/>
                <w:bCs/>
                <w:sz w:val="24"/>
                <w:szCs w:val="24"/>
              </w:rPr>
              <w:t>:</w:t>
            </w:r>
          </w:p>
          <w:p w14:paraId="019A2652" w14:textId="77777777" w:rsidR="0057512C" w:rsidRDefault="006A0C2C" w:rsidP="00D758FB">
            <w:pPr>
              <w:rPr>
                <w:rFonts w:cstheme="minorHAnsi"/>
                <w:sz w:val="24"/>
                <w:szCs w:val="24"/>
              </w:rPr>
            </w:pPr>
            <w:r w:rsidRPr="00AE253F">
              <w:rPr>
                <w:rFonts w:cstheme="minorHAnsi"/>
                <w:sz w:val="24"/>
                <w:szCs w:val="24"/>
              </w:rPr>
              <w:t>Development</w:t>
            </w:r>
            <w:r w:rsidRPr="00AE253F">
              <w:rPr>
                <w:rFonts w:cstheme="minorHAnsi"/>
                <w:sz w:val="24"/>
                <w:szCs w:val="24"/>
              </w:rPr>
              <w:t xml:space="preserve"> work in </w:t>
            </w:r>
            <w:r>
              <w:rPr>
                <w:rFonts w:cstheme="minorHAnsi"/>
                <w:sz w:val="24"/>
                <w:szCs w:val="24"/>
              </w:rPr>
              <w:t>Q2</w:t>
            </w:r>
            <w:r w:rsidRPr="00AE253F">
              <w:rPr>
                <w:rFonts w:cstheme="minorHAnsi"/>
                <w:sz w:val="24"/>
                <w:szCs w:val="24"/>
              </w:rPr>
              <w:t xml:space="preserve"> has focussed on:</w:t>
            </w:r>
          </w:p>
          <w:p w14:paraId="11BCCAAB" w14:textId="77777777" w:rsidR="00AE253F" w:rsidRDefault="006A0C2C" w:rsidP="00AE253F">
            <w:pPr>
              <w:pStyle w:val="ListParagraph"/>
              <w:numPr>
                <w:ilvl w:val="0"/>
                <w:numId w:val="23"/>
              </w:numPr>
              <w:rPr>
                <w:rFonts w:cstheme="minorHAnsi"/>
                <w:sz w:val="24"/>
                <w:szCs w:val="24"/>
              </w:rPr>
            </w:pPr>
            <w:r>
              <w:rPr>
                <w:rFonts w:cstheme="minorHAnsi"/>
                <w:sz w:val="24"/>
                <w:szCs w:val="24"/>
              </w:rPr>
              <w:t>Making the required changes to the national business continuity survey</w:t>
            </w:r>
          </w:p>
          <w:p w14:paraId="12B7C26A" w14:textId="77777777" w:rsidR="00AE253F" w:rsidRDefault="006A0C2C" w:rsidP="00AE253F">
            <w:pPr>
              <w:pStyle w:val="ListParagraph"/>
              <w:numPr>
                <w:ilvl w:val="0"/>
                <w:numId w:val="23"/>
              </w:numPr>
              <w:rPr>
                <w:rFonts w:cstheme="minorHAnsi"/>
                <w:sz w:val="24"/>
                <w:szCs w:val="24"/>
              </w:rPr>
            </w:pPr>
            <w:r>
              <w:rPr>
                <w:rFonts w:cstheme="minorHAnsi"/>
                <w:sz w:val="24"/>
                <w:szCs w:val="24"/>
              </w:rPr>
              <w:t>Improvements to the training management system</w:t>
            </w:r>
          </w:p>
          <w:p w14:paraId="2EAA15A4" w14:textId="77777777" w:rsidR="00AE253F" w:rsidRDefault="006A0C2C" w:rsidP="00AE253F">
            <w:pPr>
              <w:pStyle w:val="ListParagraph"/>
              <w:numPr>
                <w:ilvl w:val="0"/>
                <w:numId w:val="23"/>
              </w:numPr>
              <w:rPr>
                <w:rFonts w:cstheme="minorHAnsi"/>
                <w:sz w:val="24"/>
                <w:szCs w:val="24"/>
              </w:rPr>
            </w:pPr>
            <w:r>
              <w:rPr>
                <w:rFonts w:cstheme="minorHAnsi"/>
                <w:sz w:val="24"/>
                <w:szCs w:val="24"/>
              </w:rPr>
              <w:t>Improvements to the Strategic Holding Area (SHA) module, specifically in relation to booking staff into the S</w:t>
            </w:r>
            <w:r>
              <w:rPr>
                <w:rFonts w:cstheme="minorHAnsi"/>
                <w:sz w:val="24"/>
                <w:szCs w:val="24"/>
              </w:rPr>
              <w:t>HA</w:t>
            </w:r>
          </w:p>
          <w:p w14:paraId="4E0D0E74" w14:textId="77777777" w:rsidR="00AE253F" w:rsidRPr="00AE253F" w:rsidRDefault="006A0C2C" w:rsidP="00AE253F">
            <w:pPr>
              <w:pStyle w:val="ListParagraph"/>
              <w:numPr>
                <w:ilvl w:val="0"/>
                <w:numId w:val="23"/>
              </w:numPr>
              <w:rPr>
                <w:rFonts w:cstheme="minorHAnsi"/>
                <w:sz w:val="24"/>
                <w:szCs w:val="24"/>
              </w:rPr>
            </w:pPr>
            <w:r>
              <w:rPr>
                <w:rFonts w:cstheme="minorHAnsi"/>
                <w:sz w:val="24"/>
                <w:szCs w:val="24"/>
              </w:rPr>
              <w:t>Requirements have been gathered in relation to the s</w:t>
            </w:r>
            <w:r w:rsidRPr="00AE253F">
              <w:rPr>
                <w:rFonts w:cstheme="minorHAnsi"/>
                <w:sz w:val="24"/>
                <w:szCs w:val="24"/>
              </w:rPr>
              <w:t>elf-service reporting dashboard</w:t>
            </w:r>
            <w:r>
              <w:rPr>
                <w:rFonts w:cstheme="minorHAnsi"/>
                <w:sz w:val="24"/>
                <w:szCs w:val="24"/>
              </w:rPr>
              <w:t>.</w:t>
            </w:r>
          </w:p>
        </w:tc>
        <w:tc>
          <w:tcPr>
            <w:tcW w:w="1807" w:type="dxa"/>
            <w:shd w:val="clear" w:color="auto" w:fill="auto"/>
          </w:tcPr>
          <w:p w14:paraId="65F0607A" w14:textId="77777777" w:rsidR="00200301" w:rsidRPr="00763B3A" w:rsidRDefault="006A0C2C" w:rsidP="006F0BE2">
            <w:pPr>
              <w:jc w:val="center"/>
              <w:rPr>
                <w:rFonts w:cstheme="minorHAnsi"/>
                <w:sz w:val="24"/>
                <w:szCs w:val="24"/>
              </w:rPr>
            </w:pPr>
            <w:r>
              <w:rPr>
                <w:rFonts w:cstheme="minorHAnsi"/>
                <w:sz w:val="24"/>
                <w:szCs w:val="24"/>
              </w:rPr>
              <w:t>Ongoing</w:t>
            </w:r>
          </w:p>
        </w:tc>
        <w:tc>
          <w:tcPr>
            <w:tcW w:w="1528" w:type="dxa"/>
            <w:gridSpan w:val="2"/>
            <w:vMerge/>
            <w:shd w:val="clear" w:color="auto" w:fill="auto"/>
          </w:tcPr>
          <w:p w14:paraId="51B212DE" w14:textId="77777777" w:rsidR="00200301" w:rsidRPr="00623112" w:rsidRDefault="006A0C2C" w:rsidP="006F0BE2">
            <w:pPr>
              <w:jc w:val="center"/>
              <w:rPr>
                <w:rFonts w:cstheme="minorHAnsi"/>
                <w:sz w:val="20"/>
                <w:szCs w:val="20"/>
              </w:rPr>
            </w:pPr>
          </w:p>
        </w:tc>
        <w:tc>
          <w:tcPr>
            <w:tcW w:w="1642" w:type="dxa"/>
            <w:shd w:val="clear" w:color="auto" w:fill="92D050"/>
          </w:tcPr>
          <w:p w14:paraId="378AB3BA" w14:textId="77777777" w:rsidR="00200301" w:rsidRPr="00623112" w:rsidRDefault="006A0C2C" w:rsidP="006F0BE2">
            <w:pPr>
              <w:jc w:val="center"/>
              <w:rPr>
                <w:rFonts w:cstheme="minorHAnsi"/>
                <w:sz w:val="20"/>
                <w:szCs w:val="20"/>
              </w:rPr>
            </w:pPr>
          </w:p>
        </w:tc>
      </w:tr>
      <w:tr w:rsidR="001B1128" w14:paraId="05951A4F" w14:textId="77777777" w:rsidTr="00D967B8">
        <w:trPr>
          <w:trHeight w:val="1099"/>
        </w:trPr>
        <w:tc>
          <w:tcPr>
            <w:tcW w:w="1903" w:type="dxa"/>
            <w:vMerge/>
            <w:shd w:val="clear" w:color="auto" w:fill="auto"/>
          </w:tcPr>
          <w:p w14:paraId="139C2B9F" w14:textId="77777777" w:rsidR="00200301" w:rsidRPr="00614F78" w:rsidRDefault="006A0C2C" w:rsidP="006F0BE2">
            <w:pPr>
              <w:rPr>
                <w:rFonts w:cstheme="minorHAnsi"/>
                <w:b/>
                <w:bCs/>
              </w:rPr>
            </w:pPr>
          </w:p>
        </w:tc>
        <w:tc>
          <w:tcPr>
            <w:tcW w:w="2965" w:type="dxa"/>
            <w:shd w:val="clear" w:color="auto" w:fill="auto"/>
          </w:tcPr>
          <w:p w14:paraId="69422C74" w14:textId="77777777" w:rsidR="00200301" w:rsidRDefault="006A0C2C" w:rsidP="00200301">
            <w:pPr>
              <w:rPr>
                <w:rFonts w:cstheme="minorHAnsi"/>
                <w:b/>
                <w:i/>
                <w:sz w:val="24"/>
                <w:szCs w:val="24"/>
              </w:rPr>
            </w:pPr>
            <w:r>
              <w:rPr>
                <w:rFonts w:cstheme="minorHAnsi"/>
                <w:b/>
                <w:bCs/>
                <w:sz w:val="24"/>
                <w:szCs w:val="24"/>
              </w:rPr>
              <w:t>7.2.1c</w:t>
            </w:r>
            <w:r w:rsidRPr="00490FED">
              <w:rPr>
                <w:rFonts w:cstheme="minorHAnsi"/>
                <w:sz w:val="24"/>
                <w:szCs w:val="24"/>
              </w:rPr>
              <w:t xml:space="preserve"> Upgrade and migrate from SharePoint 2013 to SharePoint Online.</w:t>
            </w:r>
            <w:r w:rsidRPr="00490FED">
              <w:rPr>
                <w:rFonts w:cstheme="minorHAnsi"/>
                <w:b/>
                <w:i/>
                <w:sz w:val="24"/>
                <w:szCs w:val="24"/>
              </w:rPr>
              <w:t xml:space="preserve"> </w:t>
            </w:r>
          </w:p>
          <w:p w14:paraId="2AB05919" w14:textId="77777777" w:rsidR="00200301" w:rsidRPr="007E592B" w:rsidRDefault="006A0C2C" w:rsidP="007E592B">
            <w:pPr>
              <w:rPr>
                <w:rFonts w:cstheme="minorHAnsi"/>
                <w:sz w:val="18"/>
                <w:szCs w:val="18"/>
              </w:rPr>
            </w:pPr>
          </w:p>
        </w:tc>
        <w:tc>
          <w:tcPr>
            <w:tcW w:w="1984" w:type="dxa"/>
            <w:vMerge/>
            <w:shd w:val="clear" w:color="auto" w:fill="auto"/>
          </w:tcPr>
          <w:p w14:paraId="4A56F0B1" w14:textId="77777777" w:rsidR="00200301" w:rsidRPr="001461AD" w:rsidRDefault="006A0C2C" w:rsidP="006F0BE2">
            <w:pPr>
              <w:jc w:val="center"/>
              <w:rPr>
                <w:rFonts w:cstheme="minorHAnsi"/>
                <w:sz w:val="18"/>
                <w:szCs w:val="18"/>
              </w:rPr>
            </w:pPr>
          </w:p>
        </w:tc>
        <w:tc>
          <w:tcPr>
            <w:tcW w:w="3764" w:type="dxa"/>
            <w:gridSpan w:val="2"/>
            <w:shd w:val="clear" w:color="auto" w:fill="auto"/>
          </w:tcPr>
          <w:p w14:paraId="045CA3A0" w14:textId="77777777" w:rsidR="0057512C" w:rsidRDefault="006A0C2C" w:rsidP="00D758FB">
            <w:pPr>
              <w:rPr>
                <w:rFonts w:cstheme="minorHAnsi"/>
                <w:b/>
                <w:bCs/>
                <w:sz w:val="24"/>
                <w:szCs w:val="24"/>
                <w:u w:val="single"/>
              </w:rPr>
            </w:pPr>
            <w:r>
              <w:rPr>
                <w:rFonts w:cstheme="minorHAnsi"/>
                <w:b/>
                <w:bCs/>
                <w:sz w:val="24"/>
                <w:szCs w:val="24"/>
                <w:u w:val="single"/>
              </w:rPr>
              <w:t>Apr-June 23 update</w:t>
            </w:r>
          </w:p>
          <w:p w14:paraId="70FDE51F" w14:textId="77777777" w:rsidR="00AE2C67" w:rsidRPr="00D758FB" w:rsidRDefault="006A0C2C" w:rsidP="00AE2C67">
            <w:pPr>
              <w:rPr>
                <w:rFonts w:cstheme="minorHAnsi"/>
                <w:sz w:val="24"/>
                <w:szCs w:val="24"/>
              </w:rPr>
            </w:pPr>
            <w:r w:rsidRPr="00D758FB">
              <w:rPr>
                <w:rFonts w:cstheme="minorHAnsi"/>
                <w:sz w:val="24"/>
                <w:szCs w:val="24"/>
              </w:rPr>
              <w:t xml:space="preserve">Good progress is being made with the key project </w:t>
            </w:r>
            <w:r w:rsidRPr="00D758FB">
              <w:rPr>
                <w:rFonts w:cstheme="minorHAnsi"/>
                <w:sz w:val="24"/>
                <w:szCs w:val="24"/>
              </w:rPr>
              <w:t>highlights detailed below.</w:t>
            </w:r>
          </w:p>
          <w:p w14:paraId="574BD8B6" w14:textId="77777777" w:rsidR="00AE2C67" w:rsidRPr="00D758FB" w:rsidRDefault="006A0C2C" w:rsidP="00AE2C67">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Champions have been heavily involved from all functions and have attended several workshops and updates.  The latest meetings have focused on the design principles.  The team have worked with Corporate Communications, Silversan</w:t>
            </w:r>
            <w:r w:rsidRPr="00D758FB">
              <w:rPr>
                <w:rFonts w:cstheme="minorHAnsi"/>
                <w:sz w:val="24"/>
                <w:szCs w:val="24"/>
              </w:rPr>
              <w:t xml:space="preserve">ds (migration partner) and consulted with other FRSs such as </w:t>
            </w:r>
            <w:r>
              <w:rPr>
                <w:rFonts w:cstheme="minorHAnsi"/>
                <w:sz w:val="24"/>
                <w:szCs w:val="24"/>
              </w:rPr>
              <w:t>North West Fire and Rescue Service</w:t>
            </w:r>
            <w:r w:rsidRPr="00D758FB">
              <w:rPr>
                <w:rFonts w:cstheme="minorHAnsi"/>
                <w:sz w:val="24"/>
                <w:szCs w:val="24"/>
              </w:rPr>
              <w:t xml:space="preserve"> focusing on best practice and accessibility guidelines.</w:t>
            </w:r>
          </w:p>
          <w:p w14:paraId="13C5A11A" w14:textId="77777777" w:rsidR="00AE2C67" w:rsidRPr="00D758FB" w:rsidRDefault="006A0C2C" w:rsidP="00AE2C67">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Project team have attended workshops with our partner Silversands, to aid us in better understanding S</w:t>
            </w:r>
            <w:r w:rsidRPr="00D758FB">
              <w:rPr>
                <w:rFonts w:cstheme="minorHAnsi"/>
                <w:sz w:val="24"/>
                <w:szCs w:val="24"/>
              </w:rPr>
              <w:t>harePoint Online, Power Apps/Power Platform, security and compliance.</w:t>
            </w:r>
          </w:p>
          <w:p w14:paraId="1FC213E6" w14:textId="77777777" w:rsidR="00AE2C67" w:rsidRPr="00D758FB" w:rsidRDefault="006A0C2C" w:rsidP="00AE2C67">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The systems support team have carried out several test migrations of Prevention and Protection sites.</w:t>
            </w:r>
          </w:p>
          <w:p w14:paraId="738233E5" w14:textId="77777777" w:rsidR="00AE2C67" w:rsidRPr="00D758FB" w:rsidRDefault="006A0C2C" w:rsidP="00AE2C67">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Communications plan has been drafted to aid user adoption.</w:t>
            </w:r>
          </w:p>
          <w:p w14:paraId="650DD41F" w14:textId="77777777" w:rsidR="00AE2C67" w:rsidRPr="00D758FB" w:rsidRDefault="006A0C2C" w:rsidP="00AE2C67">
            <w:pPr>
              <w:rPr>
                <w:rFonts w:cstheme="minorHAnsi"/>
                <w:sz w:val="24"/>
                <w:szCs w:val="24"/>
              </w:rPr>
            </w:pPr>
            <w:r w:rsidRPr="00D758FB">
              <w:rPr>
                <w:rFonts w:cstheme="minorHAnsi"/>
                <w:sz w:val="24"/>
                <w:szCs w:val="24"/>
              </w:rPr>
              <w:t>•</w:t>
            </w:r>
            <w:r>
              <w:rPr>
                <w:rFonts w:cstheme="minorHAnsi"/>
                <w:sz w:val="24"/>
                <w:szCs w:val="24"/>
              </w:rPr>
              <w:t xml:space="preserve"> </w:t>
            </w:r>
            <w:r w:rsidRPr="00D758FB">
              <w:rPr>
                <w:rFonts w:cstheme="minorHAnsi"/>
                <w:sz w:val="24"/>
                <w:szCs w:val="24"/>
              </w:rPr>
              <w:t>Multi-factor authen</w:t>
            </w:r>
            <w:r w:rsidRPr="00D758FB">
              <w:rPr>
                <w:rFonts w:cstheme="minorHAnsi"/>
                <w:sz w:val="24"/>
                <w:szCs w:val="24"/>
              </w:rPr>
              <w:t>tication (MFA) is being trialled within Strategy and Performance.  The full impact is being investigated before being rolled out across the organisation.</w:t>
            </w:r>
          </w:p>
          <w:p w14:paraId="5E8F93E2" w14:textId="77777777" w:rsidR="00AE2C67" w:rsidRDefault="006A0C2C" w:rsidP="00AE2C67">
            <w:pPr>
              <w:rPr>
                <w:rFonts w:cstheme="minorHAnsi"/>
                <w:b/>
                <w:bCs/>
                <w:sz w:val="24"/>
                <w:szCs w:val="24"/>
                <w:u w:val="single"/>
              </w:rPr>
            </w:pPr>
            <w:r w:rsidRPr="00D758FB">
              <w:rPr>
                <w:rFonts w:cstheme="minorHAnsi"/>
                <w:sz w:val="24"/>
                <w:szCs w:val="24"/>
              </w:rPr>
              <w:t>•</w:t>
            </w:r>
            <w:r>
              <w:rPr>
                <w:rFonts w:cstheme="minorHAnsi"/>
                <w:sz w:val="24"/>
                <w:szCs w:val="24"/>
              </w:rPr>
              <w:t xml:space="preserve"> </w:t>
            </w:r>
            <w:r w:rsidRPr="00D758FB">
              <w:rPr>
                <w:rFonts w:cstheme="minorHAnsi"/>
                <w:sz w:val="24"/>
                <w:szCs w:val="24"/>
              </w:rPr>
              <w:t xml:space="preserve">Systems Support Team have started the conversion of InfoPath </w:t>
            </w:r>
            <w:r w:rsidRPr="00D758FB">
              <w:rPr>
                <w:rFonts w:cstheme="minorHAnsi"/>
                <w:sz w:val="24"/>
                <w:szCs w:val="24"/>
              </w:rPr>
              <w:lastRenderedPageBreak/>
              <w:t xml:space="preserve">forms into the SharePoint Online </w:t>
            </w:r>
            <w:r w:rsidRPr="00D758FB">
              <w:rPr>
                <w:rFonts w:cstheme="minorHAnsi"/>
                <w:sz w:val="24"/>
                <w:szCs w:val="24"/>
              </w:rPr>
              <w:t>equivalent.</w:t>
            </w:r>
          </w:p>
          <w:p w14:paraId="45293126" w14:textId="77777777" w:rsidR="00AE2C67" w:rsidRPr="00AE2C67" w:rsidRDefault="006A0C2C" w:rsidP="00D758FB">
            <w:pPr>
              <w:rPr>
                <w:rFonts w:cstheme="minorHAnsi"/>
                <w:b/>
                <w:bCs/>
                <w:sz w:val="24"/>
                <w:szCs w:val="24"/>
                <w:u w:val="single"/>
              </w:rPr>
            </w:pPr>
          </w:p>
          <w:p w14:paraId="584F55CC" w14:textId="77777777" w:rsidR="0057512C" w:rsidRDefault="006A0C2C" w:rsidP="0057512C">
            <w:pPr>
              <w:rPr>
                <w:rFonts w:cstheme="minorHAnsi"/>
                <w:b/>
                <w:bCs/>
                <w:sz w:val="24"/>
                <w:szCs w:val="24"/>
              </w:rPr>
            </w:pPr>
            <w:r w:rsidRPr="00AE2C67">
              <w:rPr>
                <w:rFonts w:cstheme="minorHAnsi"/>
                <w:b/>
                <w:bCs/>
                <w:sz w:val="24"/>
                <w:szCs w:val="24"/>
                <w:u w:val="single"/>
              </w:rPr>
              <w:t>July – Sept 23</w:t>
            </w:r>
            <w:r w:rsidRPr="0057512C">
              <w:rPr>
                <w:rFonts w:cstheme="minorHAnsi"/>
                <w:b/>
                <w:bCs/>
                <w:sz w:val="24"/>
                <w:szCs w:val="24"/>
              </w:rPr>
              <w:t>:</w:t>
            </w:r>
          </w:p>
          <w:p w14:paraId="769B4886" w14:textId="77777777" w:rsidR="00AE253F" w:rsidRDefault="006A0C2C" w:rsidP="0057512C">
            <w:pPr>
              <w:rPr>
                <w:rFonts w:cstheme="minorHAnsi"/>
                <w:sz w:val="24"/>
                <w:szCs w:val="24"/>
              </w:rPr>
            </w:pPr>
            <w:r>
              <w:rPr>
                <w:rFonts w:cstheme="minorHAnsi"/>
                <w:sz w:val="24"/>
                <w:szCs w:val="24"/>
              </w:rPr>
              <w:t>The following work items have been completed in Q2:</w:t>
            </w:r>
          </w:p>
          <w:p w14:paraId="3E3A3F94" w14:textId="77777777" w:rsidR="00163EA3" w:rsidRDefault="006A0C2C" w:rsidP="00163EA3">
            <w:pPr>
              <w:pStyle w:val="ListParagraph"/>
              <w:numPr>
                <w:ilvl w:val="0"/>
                <w:numId w:val="23"/>
              </w:numPr>
              <w:rPr>
                <w:rFonts w:cstheme="minorHAnsi"/>
                <w:sz w:val="24"/>
                <w:szCs w:val="24"/>
              </w:rPr>
            </w:pPr>
            <w:r>
              <w:rPr>
                <w:rFonts w:cstheme="minorHAnsi"/>
                <w:sz w:val="24"/>
                <w:szCs w:val="24"/>
              </w:rPr>
              <w:t xml:space="preserve">Multi-factor Authentication (MFA) has been successfully implemented and rolled out across the organisation.  This improves the security of organisation data and systems prior </w:t>
            </w:r>
            <w:r>
              <w:rPr>
                <w:rFonts w:cstheme="minorHAnsi"/>
                <w:sz w:val="24"/>
                <w:szCs w:val="24"/>
              </w:rPr>
              <w:t>to the launch of the new SharePoint Online Intranet Portal</w:t>
            </w:r>
          </w:p>
          <w:p w14:paraId="5BA5F731" w14:textId="77777777" w:rsidR="00163EA3" w:rsidRDefault="006A0C2C" w:rsidP="00163EA3">
            <w:pPr>
              <w:pStyle w:val="ListParagraph"/>
              <w:numPr>
                <w:ilvl w:val="0"/>
                <w:numId w:val="23"/>
              </w:numPr>
              <w:rPr>
                <w:rFonts w:cstheme="minorHAnsi"/>
                <w:sz w:val="24"/>
                <w:szCs w:val="24"/>
              </w:rPr>
            </w:pPr>
            <w:r>
              <w:rPr>
                <w:rFonts w:cstheme="minorHAnsi"/>
                <w:sz w:val="24"/>
                <w:szCs w:val="24"/>
              </w:rPr>
              <w:t>The structure including all sites and pages for the Prevention Function has been completed</w:t>
            </w:r>
          </w:p>
          <w:p w14:paraId="0908F842" w14:textId="77777777" w:rsidR="00163EA3" w:rsidRDefault="006A0C2C" w:rsidP="00163EA3">
            <w:pPr>
              <w:pStyle w:val="ListParagraph"/>
              <w:numPr>
                <w:ilvl w:val="0"/>
                <w:numId w:val="23"/>
              </w:numPr>
              <w:rPr>
                <w:rFonts w:cstheme="minorHAnsi"/>
                <w:sz w:val="24"/>
                <w:szCs w:val="24"/>
              </w:rPr>
            </w:pPr>
            <w:r>
              <w:rPr>
                <w:rFonts w:cstheme="minorHAnsi"/>
                <w:sz w:val="24"/>
                <w:szCs w:val="24"/>
              </w:rPr>
              <w:t>Test data migrations have been completed successfully</w:t>
            </w:r>
          </w:p>
          <w:p w14:paraId="3828AD35" w14:textId="77777777" w:rsidR="00163EA3" w:rsidRDefault="006A0C2C" w:rsidP="00163EA3">
            <w:pPr>
              <w:pStyle w:val="ListParagraph"/>
              <w:numPr>
                <w:ilvl w:val="0"/>
                <w:numId w:val="23"/>
              </w:numPr>
              <w:rPr>
                <w:rFonts w:cstheme="minorHAnsi"/>
                <w:sz w:val="24"/>
                <w:szCs w:val="24"/>
              </w:rPr>
            </w:pPr>
            <w:r>
              <w:rPr>
                <w:rFonts w:cstheme="minorHAnsi"/>
                <w:sz w:val="24"/>
                <w:szCs w:val="24"/>
              </w:rPr>
              <w:t xml:space="preserve">The majority of </w:t>
            </w:r>
            <w:r>
              <w:rPr>
                <w:rFonts w:cstheme="minorHAnsi"/>
                <w:sz w:val="24"/>
                <w:szCs w:val="24"/>
              </w:rPr>
              <w:t xml:space="preserve">Prevention </w:t>
            </w:r>
            <w:r>
              <w:rPr>
                <w:rFonts w:cstheme="minorHAnsi"/>
                <w:sz w:val="24"/>
                <w:szCs w:val="24"/>
              </w:rPr>
              <w:t>forms have been recreated</w:t>
            </w:r>
            <w:r>
              <w:rPr>
                <w:rFonts w:cstheme="minorHAnsi"/>
                <w:sz w:val="24"/>
                <w:szCs w:val="24"/>
              </w:rPr>
              <w:t xml:space="preserve"> in the new technologies.</w:t>
            </w:r>
          </w:p>
          <w:p w14:paraId="0B898AB2" w14:textId="77777777" w:rsidR="00163EA3" w:rsidRDefault="006A0C2C" w:rsidP="00163EA3">
            <w:pPr>
              <w:rPr>
                <w:rFonts w:cstheme="minorHAnsi"/>
                <w:sz w:val="24"/>
                <w:szCs w:val="24"/>
              </w:rPr>
            </w:pPr>
            <w:r>
              <w:rPr>
                <w:rFonts w:cstheme="minorHAnsi"/>
                <w:sz w:val="24"/>
                <w:szCs w:val="24"/>
              </w:rPr>
              <w:t>Permissions of all Prevention pages and libraries are currently being reviewed and assigned before a final data migration and go-live.</w:t>
            </w:r>
          </w:p>
          <w:p w14:paraId="369A8A3C" w14:textId="77777777" w:rsidR="00163EA3" w:rsidRPr="00163EA3" w:rsidRDefault="006A0C2C" w:rsidP="00163EA3">
            <w:pPr>
              <w:rPr>
                <w:rFonts w:cstheme="minorHAnsi"/>
                <w:sz w:val="24"/>
                <w:szCs w:val="24"/>
              </w:rPr>
            </w:pPr>
            <w:r>
              <w:rPr>
                <w:rFonts w:cstheme="minorHAnsi"/>
                <w:sz w:val="24"/>
                <w:szCs w:val="24"/>
              </w:rPr>
              <w:t>The same process will then be followed to ensure each Function is migrated successfully.</w:t>
            </w:r>
          </w:p>
          <w:p w14:paraId="61B5E2C8" w14:textId="77777777" w:rsidR="0057512C" w:rsidRPr="00623112" w:rsidRDefault="006A0C2C" w:rsidP="00D758FB">
            <w:pPr>
              <w:rPr>
                <w:rFonts w:cstheme="minorHAnsi"/>
                <w:sz w:val="20"/>
                <w:szCs w:val="20"/>
              </w:rPr>
            </w:pPr>
          </w:p>
        </w:tc>
        <w:tc>
          <w:tcPr>
            <w:tcW w:w="1807" w:type="dxa"/>
            <w:shd w:val="clear" w:color="auto" w:fill="auto"/>
          </w:tcPr>
          <w:p w14:paraId="19C9FB55" w14:textId="77777777" w:rsidR="00200301" w:rsidRPr="00763B3A" w:rsidRDefault="006A0C2C" w:rsidP="006F0BE2">
            <w:pPr>
              <w:jc w:val="center"/>
              <w:rPr>
                <w:rFonts w:cstheme="minorHAnsi"/>
                <w:sz w:val="24"/>
                <w:szCs w:val="24"/>
              </w:rPr>
            </w:pPr>
            <w:r>
              <w:rPr>
                <w:rFonts w:cstheme="minorHAnsi"/>
                <w:sz w:val="24"/>
                <w:szCs w:val="24"/>
              </w:rPr>
              <w:lastRenderedPageBreak/>
              <w:t>Ongoi</w:t>
            </w:r>
            <w:r>
              <w:rPr>
                <w:rFonts w:cstheme="minorHAnsi"/>
                <w:sz w:val="24"/>
                <w:szCs w:val="24"/>
              </w:rPr>
              <w:t>ng</w:t>
            </w:r>
          </w:p>
        </w:tc>
        <w:tc>
          <w:tcPr>
            <w:tcW w:w="1528" w:type="dxa"/>
            <w:gridSpan w:val="2"/>
            <w:vMerge/>
            <w:shd w:val="clear" w:color="auto" w:fill="auto"/>
          </w:tcPr>
          <w:p w14:paraId="74BBBC33" w14:textId="77777777" w:rsidR="00200301" w:rsidRPr="00623112" w:rsidRDefault="006A0C2C" w:rsidP="006F0BE2">
            <w:pPr>
              <w:jc w:val="center"/>
              <w:rPr>
                <w:rFonts w:cstheme="minorHAnsi"/>
                <w:sz w:val="20"/>
                <w:szCs w:val="20"/>
              </w:rPr>
            </w:pPr>
          </w:p>
        </w:tc>
        <w:tc>
          <w:tcPr>
            <w:tcW w:w="1642" w:type="dxa"/>
            <w:shd w:val="clear" w:color="auto" w:fill="92D050"/>
          </w:tcPr>
          <w:p w14:paraId="612FE5F0" w14:textId="77777777" w:rsidR="00200301" w:rsidRPr="00623112" w:rsidRDefault="006A0C2C" w:rsidP="006F0BE2">
            <w:pPr>
              <w:jc w:val="center"/>
              <w:rPr>
                <w:rFonts w:cstheme="minorHAnsi"/>
                <w:sz w:val="20"/>
                <w:szCs w:val="20"/>
              </w:rPr>
            </w:pPr>
          </w:p>
        </w:tc>
      </w:tr>
      <w:tr w:rsidR="001B1128" w14:paraId="1D290C08" w14:textId="77777777" w:rsidTr="00D967B8">
        <w:trPr>
          <w:trHeight w:val="1099"/>
        </w:trPr>
        <w:tc>
          <w:tcPr>
            <w:tcW w:w="1903" w:type="dxa"/>
            <w:vMerge/>
            <w:shd w:val="clear" w:color="auto" w:fill="auto"/>
          </w:tcPr>
          <w:p w14:paraId="441EEE50" w14:textId="77777777" w:rsidR="00200301" w:rsidRPr="00614F78" w:rsidRDefault="006A0C2C" w:rsidP="006F0BE2">
            <w:pPr>
              <w:rPr>
                <w:rFonts w:cstheme="minorHAnsi"/>
                <w:b/>
                <w:bCs/>
              </w:rPr>
            </w:pPr>
          </w:p>
        </w:tc>
        <w:tc>
          <w:tcPr>
            <w:tcW w:w="2965" w:type="dxa"/>
            <w:shd w:val="clear" w:color="auto" w:fill="auto"/>
          </w:tcPr>
          <w:p w14:paraId="71A953F1" w14:textId="77777777" w:rsidR="00200301" w:rsidRPr="00490FED" w:rsidRDefault="006A0C2C" w:rsidP="00200301">
            <w:pPr>
              <w:rPr>
                <w:rFonts w:cstheme="minorHAnsi"/>
                <w:sz w:val="24"/>
                <w:szCs w:val="24"/>
              </w:rPr>
            </w:pPr>
            <w:r>
              <w:rPr>
                <w:rFonts w:cstheme="minorHAnsi"/>
                <w:b/>
                <w:sz w:val="24"/>
                <w:szCs w:val="24"/>
              </w:rPr>
              <w:t xml:space="preserve">7.2.2 </w:t>
            </w:r>
            <w:r w:rsidRPr="00490FED">
              <w:rPr>
                <w:rFonts w:cstheme="minorHAnsi"/>
                <w:b/>
                <w:sz w:val="24"/>
                <w:szCs w:val="24"/>
              </w:rPr>
              <w:t xml:space="preserve">Continuing to ensure compliance with information governance </w:t>
            </w:r>
            <w:r w:rsidRPr="00490FED">
              <w:rPr>
                <w:rFonts w:cstheme="minorHAnsi"/>
                <w:b/>
                <w:sz w:val="24"/>
                <w:szCs w:val="24"/>
              </w:rPr>
              <w:lastRenderedPageBreak/>
              <w:t>and security legislation and regulations</w:t>
            </w:r>
          </w:p>
          <w:p w14:paraId="08063F70" w14:textId="77777777" w:rsidR="00200301" w:rsidRPr="00490FED" w:rsidRDefault="006A0C2C" w:rsidP="00200301">
            <w:pPr>
              <w:rPr>
                <w:rFonts w:cstheme="minorHAnsi"/>
                <w:sz w:val="24"/>
                <w:szCs w:val="24"/>
              </w:rPr>
            </w:pPr>
          </w:p>
          <w:p w14:paraId="72BC5AF7" w14:textId="77777777" w:rsidR="00200301" w:rsidRPr="00E77ADF" w:rsidRDefault="006A0C2C" w:rsidP="00200301">
            <w:pPr>
              <w:rPr>
                <w:rFonts w:cstheme="minorHAnsi"/>
                <w:sz w:val="24"/>
                <w:szCs w:val="24"/>
              </w:rPr>
            </w:pPr>
            <w:r w:rsidRPr="00292A04">
              <w:rPr>
                <w:rFonts w:cstheme="minorHAnsi"/>
                <w:b/>
                <w:bCs/>
                <w:sz w:val="24"/>
                <w:szCs w:val="24"/>
              </w:rPr>
              <w:t>7.2.2a</w:t>
            </w:r>
            <w:r w:rsidRPr="00E77ADF">
              <w:rPr>
                <w:rFonts w:cstheme="minorHAnsi"/>
                <w:sz w:val="24"/>
                <w:szCs w:val="24"/>
              </w:rPr>
              <w:t xml:space="preserve"> Embed the Fire Data Management Standard within the organisation, including:</w:t>
            </w:r>
          </w:p>
          <w:p w14:paraId="3EFAA72C" w14:textId="77777777" w:rsidR="00200301" w:rsidRPr="00E77ADF" w:rsidRDefault="006A0C2C" w:rsidP="00200301">
            <w:pPr>
              <w:pStyle w:val="ListParagraph"/>
              <w:numPr>
                <w:ilvl w:val="0"/>
                <w:numId w:val="10"/>
              </w:numPr>
              <w:rPr>
                <w:rFonts w:cstheme="minorHAnsi"/>
                <w:sz w:val="24"/>
                <w:szCs w:val="24"/>
              </w:rPr>
            </w:pPr>
            <w:r w:rsidRPr="00E77ADF">
              <w:rPr>
                <w:rFonts w:cstheme="minorHAnsi"/>
                <w:sz w:val="24"/>
                <w:szCs w:val="24"/>
              </w:rPr>
              <w:t xml:space="preserve">Promote the value of </w:t>
            </w:r>
            <w:r>
              <w:rPr>
                <w:rFonts w:cstheme="minorHAnsi"/>
                <w:sz w:val="24"/>
                <w:szCs w:val="24"/>
              </w:rPr>
              <w:t>using</w:t>
            </w:r>
            <w:r w:rsidRPr="00E77ADF">
              <w:rPr>
                <w:rFonts w:cstheme="minorHAnsi"/>
                <w:sz w:val="24"/>
                <w:szCs w:val="24"/>
              </w:rPr>
              <w:t xml:space="preserve"> good </w:t>
            </w:r>
            <w:r>
              <w:rPr>
                <w:rFonts w:cstheme="minorHAnsi"/>
                <w:sz w:val="24"/>
                <w:szCs w:val="24"/>
              </w:rPr>
              <w:t xml:space="preserve">quality </w:t>
            </w:r>
            <w:r w:rsidRPr="00E77ADF">
              <w:rPr>
                <w:rFonts w:cstheme="minorHAnsi"/>
                <w:sz w:val="24"/>
                <w:szCs w:val="24"/>
              </w:rPr>
              <w:t>data within the organisation.</w:t>
            </w:r>
          </w:p>
          <w:p w14:paraId="30EC1D20" w14:textId="77777777" w:rsidR="00200301" w:rsidRPr="00E77ADF" w:rsidRDefault="006A0C2C" w:rsidP="00200301">
            <w:pPr>
              <w:pStyle w:val="ListParagraph"/>
              <w:numPr>
                <w:ilvl w:val="0"/>
                <w:numId w:val="10"/>
              </w:numPr>
              <w:rPr>
                <w:rFonts w:cstheme="minorHAnsi"/>
                <w:sz w:val="24"/>
                <w:szCs w:val="24"/>
              </w:rPr>
            </w:pPr>
            <w:r w:rsidRPr="00E77ADF">
              <w:rPr>
                <w:rFonts w:cstheme="minorHAnsi"/>
                <w:sz w:val="24"/>
                <w:szCs w:val="24"/>
              </w:rPr>
              <w:t>Build on the existing information asset register</w:t>
            </w:r>
          </w:p>
          <w:p w14:paraId="6D261BCE" w14:textId="77777777" w:rsidR="00200301" w:rsidRPr="0000219C" w:rsidRDefault="006A0C2C" w:rsidP="00200301">
            <w:pPr>
              <w:pStyle w:val="ListParagraph"/>
              <w:numPr>
                <w:ilvl w:val="0"/>
                <w:numId w:val="10"/>
              </w:numPr>
              <w:rPr>
                <w:rFonts w:cstheme="minorHAnsi"/>
                <w:sz w:val="24"/>
                <w:szCs w:val="24"/>
              </w:rPr>
            </w:pPr>
            <w:r w:rsidRPr="00E77ADF">
              <w:rPr>
                <w:rFonts w:cstheme="minorHAnsi"/>
                <w:sz w:val="24"/>
                <w:szCs w:val="24"/>
              </w:rPr>
              <w:t>Implement a data quality framework</w:t>
            </w:r>
          </w:p>
          <w:p w14:paraId="6A059D1A" w14:textId="77777777" w:rsidR="00200301" w:rsidRPr="007E592B" w:rsidRDefault="006A0C2C" w:rsidP="007E592B">
            <w:pPr>
              <w:rPr>
                <w:rFonts w:cstheme="minorHAnsi"/>
                <w:sz w:val="18"/>
                <w:szCs w:val="18"/>
              </w:rPr>
            </w:pPr>
          </w:p>
        </w:tc>
        <w:tc>
          <w:tcPr>
            <w:tcW w:w="1984" w:type="dxa"/>
            <w:vMerge w:val="restart"/>
            <w:shd w:val="clear" w:color="auto" w:fill="auto"/>
          </w:tcPr>
          <w:p w14:paraId="7468E49B" w14:textId="77777777" w:rsidR="003214D7" w:rsidRDefault="006A0C2C" w:rsidP="003214D7">
            <w:pPr>
              <w:rPr>
                <w:rFonts w:cstheme="minorHAnsi"/>
                <w:sz w:val="24"/>
                <w:szCs w:val="24"/>
              </w:rPr>
            </w:pPr>
            <w:r>
              <w:rPr>
                <w:rFonts w:cstheme="minorHAnsi"/>
                <w:sz w:val="24"/>
                <w:szCs w:val="24"/>
              </w:rPr>
              <w:lastRenderedPageBreak/>
              <w:t xml:space="preserve">Information </w:t>
            </w:r>
            <w:r>
              <w:rPr>
                <w:rFonts w:cstheme="minorHAnsi"/>
                <w:sz w:val="24"/>
                <w:szCs w:val="24"/>
              </w:rPr>
              <w:t xml:space="preserve">Governance Officer/Director </w:t>
            </w:r>
            <w:r>
              <w:rPr>
                <w:rFonts w:cstheme="minorHAnsi"/>
                <w:sz w:val="24"/>
                <w:szCs w:val="24"/>
              </w:rPr>
              <w:lastRenderedPageBreak/>
              <w:t>of Strategy and Performance</w:t>
            </w:r>
          </w:p>
          <w:p w14:paraId="7716F94E" w14:textId="77777777" w:rsidR="00200301" w:rsidRPr="001461AD" w:rsidRDefault="006A0C2C" w:rsidP="006F0BE2">
            <w:pPr>
              <w:jc w:val="center"/>
              <w:rPr>
                <w:rFonts w:cstheme="minorHAnsi"/>
                <w:sz w:val="18"/>
                <w:szCs w:val="18"/>
              </w:rPr>
            </w:pPr>
          </w:p>
        </w:tc>
        <w:tc>
          <w:tcPr>
            <w:tcW w:w="3764" w:type="dxa"/>
            <w:gridSpan w:val="2"/>
            <w:shd w:val="clear" w:color="auto" w:fill="auto"/>
          </w:tcPr>
          <w:p w14:paraId="47670DDC" w14:textId="77777777" w:rsidR="00200301" w:rsidRPr="00FA44EA" w:rsidRDefault="006A0C2C" w:rsidP="006F0BE2">
            <w:pPr>
              <w:rPr>
                <w:rFonts w:cstheme="minorHAnsi"/>
                <w:b/>
                <w:bCs/>
                <w:iCs/>
                <w:sz w:val="24"/>
                <w:szCs w:val="24"/>
                <w:u w:val="single"/>
              </w:rPr>
            </w:pPr>
            <w:r>
              <w:rPr>
                <w:rFonts w:cstheme="minorHAnsi"/>
                <w:b/>
                <w:bCs/>
                <w:iCs/>
                <w:sz w:val="24"/>
                <w:szCs w:val="24"/>
                <w:u w:val="single"/>
              </w:rPr>
              <w:lastRenderedPageBreak/>
              <w:t>Apr-June</w:t>
            </w:r>
            <w:r w:rsidRPr="00FA44EA">
              <w:rPr>
                <w:rFonts w:cstheme="minorHAnsi"/>
                <w:b/>
                <w:bCs/>
                <w:iCs/>
                <w:sz w:val="24"/>
                <w:szCs w:val="24"/>
                <w:u w:val="single"/>
              </w:rPr>
              <w:t xml:space="preserve"> update</w:t>
            </w:r>
          </w:p>
          <w:p w14:paraId="578B99BF" w14:textId="77777777" w:rsidR="00E27908" w:rsidRDefault="006A0C2C" w:rsidP="00E27908">
            <w:pPr>
              <w:rPr>
                <w:rFonts w:cstheme="minorHAnsi"/>
                <w:sz w:val="24"/>
                <w:szCs w:val="24"/>
              </w:rPr>
            </w:pPr>
            <w:r w:rsidRPr="00E27908">
              <w:rPr>
                <w:rFonts w:cstheme="minorHAnsi"/>
                <w:sz w:val="24"/>
                <w:szCs w:val="24"/>
              </w:rPr>
              <w:lastRenderedPageBreak/>
              <w:t>Good progress is being made on addressing the matters picked up in the fire standard gap analysis</w:t>
            </w:r>
            <w:r>
              <w:rPr>
                <w:rFonts w:cstheme="minorHAnsi"/>
                <w:sz w:val="24"/>
                <w:szCs w:val="24"/>
              </w:rPr>
              <w:t xml:space="preserve">. </w:t>
            </w:r>
          </w:p>
          <w:p w14:paraId="219612A6" w14:textId="77777777" w:rsidR="00E27908" w:rsidRDefault="006A0C2C" w:rsidP="00E27908">
            <w:pPr>
              <w:rPr>
                <w:rFonts w:cstheme="minorHAnsi"/>
                <w:sz w:val="24"/>
                <w:szCs w:val="24"/>
              </w:rPr>
            </w:pPr>
          </w:p>
          <w:p w14:paraId="1556311D" w14:textId="77777777" w:rsidR="00E27908" w:rsidRPr="00E27908" w:rsidRDefault="006A0C2C" w:rsidP="00E27908">
            <w:pPr>
              <w:pStyle w:val="ListParagraph"/>
              <w:numPr>
                <w:ilvl w:val="0"/>
                <w:numId w:val="19"/>
              </w:numPr>
              <w:rPr>
                <w:rFonts w:cstheme="minorHAnsi"/>
                <w:sz w:val="24"/>
                <w:szCs w:val="24"/>
              </w:rPr>
            </w:pPr>
            <w:r w:rsidRPr="00E27908">
              <w:rPr>
                <w:rFonts w:cstheme="minorHAnsi"/>
                <w:sz w:val="24"/>
                <w:szCs w:val="24"/>
              </w:rPr>
              <w:t xml:space="preserve">Draft </w:t>
            </w:r>
            <w:r>
              <w:rPr>
                <w:rFonts w:cstheme="minorHAnsi"/>
                <w:sz w:val="24"/>
                <w:szCs w:val="24"/>
              </w:rPr>
              <w:t xml:space="preserve">data management framework </w:t>
            </w:r>
            <w:r w:rsidRPr="00E27908">
              <w:rPr>
                <w:rFonts w:cstheme="minorHAnsi"/>
                <w:sz w:val="24"/>
                <w:szCs w:val="24"/>
              </w:rPr>
              <w:t xml:space="preserve">documents have being produced and are under review </w:t>
            </w:r>
          </w:p>
          <w:p w14:paraId="26A6F1F7" w14:textId="77777777" w:rsidR="00E27908" w:rsidRDefault="006A0C2C" w:rsidP="00E27908">
            <w:pPr>
              <w:pStyle w:val="ListParagraph"/>
              <w:numPr>
                <w:ilvl w:val="0"/>
                <w:numId w:val="19"/>
              </w:numPr>
              <w:rPr>
                <w:rFonts w:cstheme="minorHAnsi"/>
                <w:sz w:val="24"/>
                <w:szCs w:val="24"/>
              </w:rPr>
            </w:pPr>
            <w:r w:rsidRPr="00E27908">
              <w:rPr>
                <w:rFonts w:cstheme="minorHAnsi"/>
                <w:sz w:val="24"/>
                <w:szCs w:val="24"/>
              </w:rPr>
              <w:t xml:space="preserve">Good practice </w:t>
            </w:r>
            <w:r>
              <w:rPr>
                <w:rFonts w:cstheme="minorHAnsi"/>
                <w:sz w:val="24"/>
                <w:szCs w:val="24"/>
              </w:rPr>
              <w:t xml:space="preserve">examples have </w:t>
            </w:r>
            <w:r w:rsidRPr="00E27908">
              <w:rPr>
                <w:rFonts w:cstheme="minorHAnsi"/>
                <w:sz w:val="24"/>
                <w:szCs w:val="24"/>
              </w:rPr>
              <w:t>been sought from NFCC and other FRS</w:t>
            </w:r>
          </w:p>
          <w:p w14:paraId="6D9D4EB2" w14:textId="77777777" w:rsidR="00E27908" w:rsidRDefault="006A0C2C" w:rsidP="00E27908">
            <w:pPr>
              <w:pStyle w:val="ListParagraph"/>
              <w:numPr>
                <w:ilvl w:val="0"/>
                <w:numId w:val="19"/>
              </w:numPr>
              <w:rPr>
                <w:rFonts w:cstheme="minorHAnsi"/>
                <w:sz w:val="24"/>
                <w:szCs w:val="24"/>
              </w:rPr>
            </w:pPr>
            <w:r>
              <w:rPr>
                <w:rFonts w:cstheme="minorHAnsi"/>
                <w:sz w:val="24"/>
                <w:szCs w:val="24"/>
              </w:rPr>
              <w:t>Work has commenced on reviewing the existing asset register</w:t>
            </w:r>
          </w:p>
          <w:p w14:paraId="46E0E4D2" w14:textId="77777777" w:rsidR="00FA44EA" w:rsidRDefault="006A0C2C" w:rsidP="00FA44EA">
            <w:pPr>
              <w:rPr>
                <w:rFonts w:cstheme="minorHAnsi"/>
                <w:sz w:val="24"/>
                <w:szCs w:val="24"/>
              </w:rPr>
            </w:pPr>
          </w:p>
          <w:p w14:paraId="3CB72455"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58F994C3" w14:textId="77777777" w:rsidR="00DF3726" w:rsidRDefault="006A0C2C" w:rsidP="00DF3726">
            <w:pPr>
              <w:rPr>
                <w:rFonts w:cstheme="minorHAnsi"/>
                <w:sz w:val="24"/>
                <w:szCs w:val="24"/>
              </w:rPr>
            </w:pPr>
            <w:r>
              <w:rPr>
                <w:rFonts w:cstheme="minorHAnsi"/>
                <w:sz w:val="24"/>
                <w:szCs w:val="24"/>
              </w:rPr>
              <w:t xml:space="preserve">Good progress is being made on implementing this </w:t>
            </w:r>
            <w:r>
              <w:rPr>
                <w:rFonts w:cstheme="minorHAnsi"/>
                <w:sz w:val="24"/>
                <w:szCs w:val="24"/>
              </w:rPr>
              <w:t>standard but embedding the Standard will take longer than the anticipated Q3 completion:</w:t>
            </w:r>
          </w:p>
          <w:p w14:paraId="79CCEC68" w14:textId="77777777" w:rsidR="00DF3726" w:rsidRPr="00F53CB0" w:rsidRDefault="006A0C2C" w:rsidP="00DF3726">
            <w:pPr>
              <w:pStyle w:val="ListParagraph"/>
              <w:numPr>
                <w:ilvl w:val="0"/>
                <w:numId w:val="24"/>
              </w:numPr>
              <w:rPr>
                <w:rFonts w:cstheme="minorHAnsi"/>
                <w:sz w:val="24"/>
                <w:szCs w:val="24"/>
              </w:rPr>
            </w:pPr>
            <w:r w:rsidRPr="00F53CB0">
              <w:rPr>
                <w:rFonts w:cstheme="minorHAnsi"/>
                <w:sz w:val="24"/>
                <w:szCs w:val="24"/>
              </w:rPr>
              <w:t>A draft MFRS data management framework has been developed and is currently being refined</w:t>
            </w:r>
          </w:p>
          <w:p w14:paraId="45963D61" w14:textId="77777777" w:rsidR="00DF3726" w:rsidRPr="00F53CB0" w:rsidRDefault="006A0C2C" w:rsidP="00DF3726">
            <w:pPr>
              <w:pStyle w:val="ListParagraph"/>
              <w:numPr>
                <w:ilvl w:val="0"/>
                <w:numId w:val="24"/>
              </w:numPr>
              <w:rPr>
                <w:rFonts w:cstheme="minorHAnsi"/>
                <w:sz w:val="24"/>
                <w:szCs w:val="24"/>
              </w:rPr>
            </w:pPr>
            <w:r w:rsidRPr="00F53CB0">
              <w:rPr>
                <w:rFonts w:cstheme="minorHAnsi"/>
                <w:sz w:val="24"/>
                <w:szCs w:val="24"/>
              </w:rPr>
              <w:t>An action plan for work required to complete the framework has been created</w:t>
            </w:r>
          </w:p>
          <w:p w14:paraId="2FBD85C9" w14:textId="77777777" w:rsidR="00FA44EA" w:rsidRPr="00FA44EA" w:rsidRDefault="006A0C2C" w:rsidP="00DF3726">
            <w:pPr>
              <w:rPr>
                <w:rFonts w:cstheme="minorHAnsi"/>
                <w:sz w:val="24"/>
                <w:szCs w:val="24"/>
              </w:rPr>
            </w:pPr>
            <w:r w:rsidRPr="00F53CB0">
              <w:rPr>
                <w:rFonts w:cstheme="minorHAnsi"/>
                <w:sz w:val="24"/>
                <w:szCs w:val="24"/>
              </w:rPr>
              <w:t>Th</w:t>
            </w:r>
            <w:r w:rsidRPr="00F53CB0">
              <w:rPr>
                <w:rFonts w:cstheme="minorHAnsi"/>
                <w:sz w:val="24"/>
                <w:szCs w:val="24"/>
              </w:rPr>
              <w:t>e asset register and record of processing are both under review</w:t>
            </w:r>
          </w:p>
        </w:tc>
        <w:tc>
          <w:tcPr>
            <w:tcW w:w="1807" w:type="dxa"/>
            <w:shd w:val="clear" w:color="auto" w:fill="auto"/>
          </w:tcPr>
          <w:p w14:paraId="14C237CE" w14:textId="77777777" w:rsidR="00200301" w:rsidRPr="00763B3A" w:rsidRDefault="006A0C2C" w:rsidP="006F0BE2">
            <w:pPr>
              <w:jc w:val="center"/>
              <w:rPr>
                <w:rFonts w:cstheme="minorHAnsi"/>
                <w:sz w:val="24"/>
                <w:szCs w:val="24"/>
              </w:rPr>
            </w:pPr>
            <w:r>
              <w:rPr>
                <w:rFonts w:cstheme="minorHAnsi"/>
                <w:sz w:val="24"/>
                <w:szCs w:val="24"/>
              </w:rPr>
              <w:lastRenderedPageBreak/>
              <w:t>Q3</w:t>
            </w:r>
          </w:p>
        </w:tc>
        <w:tc>
          <w:tcPr>
            <w:tcW w:w="1528" w:type="dxa"/>
            <w:gridSpan w:val="2"/>
            <w:vMerge/>
            <w:shd w:val="clear" w:color="auto" w:fill="auto"/>
          </w:tcPr>
          <w:p w14:paraId="79E38DC2" w14:textId="77777777" w:rsidR="00200301" w:rsidRPr="00623112" w:rsidRDefault="006A0C2C" w:rsidP="006F0BE2">
            <w:pPr>
              <w:jc w:val="center"/>
              <w:rPr>
                <w:rFonts w:cstheme="minorHAnsi"/>
                <w:sz w:val="20"/>
                <w:szCs w:val="20"/>
              </w:rPr>
            </w:pPr>
          </w:p>
        </w:tc>
        <w:tc>
          <w:tcPr>
            <w:tcW w:w="1642" w:type="dxa"/>
            <w:shd w:val="clear" w:color="auto" w:fill="92D050"/>
          </w:tcPr>
          <w:p w14:paraId="29C246F6" w14:textId="77777777" w:rsidR="00200301" w:rsidRPr="00623112" w:rsidRDefault="006A0C2C" w:rsidP="006F0BE2">
            <w:pPr>
              <w:jc w:val="center"/>
              <w:rPr>
                <w:rFonts w:cstheme="minorHAnsi"/>
                <w:sz w:val="20"/>
                <w:szCs w:val="20"/>
              </w:rPr>
            </w:pPr>
          </w:p>
        </w:tc>
      </w:tr>
      <w:tr w:rsidR="001B1128" w14:paraId="046D9173" w14:textId="77777777" w:rsidTr="00D967B8">
        <w:trPr>
          <w:trHeight w:val="1099"/>
        </w:trPr>
        <w:tc>
          <w:tcPr>
            <w:tcW w:w="1903" w:type="dxa"/>
            <w:vMerge/>
            <w:shd w:val="clear" w:color="auto" w:fill="auto"/>
          </w:tcPr>
          <w:p w14:paraId="4ABF5F61" w14:textId="77777777" w:rsidR="00200301" w:rsidRPr="00614F78" w:rsidRDefault="006A0C2C" w:rsidP="006F0BE2">
            <w:pPr>
              <w:rPr>
                <w:rFonts w:cstheme="minorHAnsi"/>
                <w:b/>
                <w:bCs/>
              </w:rPr>
            </w:pPr>
          </w:p>
        </w:tc>
        <w:tc>
          <w:tcPr>
            <w:tcW w:w="2965" w:type="dxa"/>
            <w:shd w:val="clear" w:color="auto" w:fill="auto"/>
          </w:tcPr>
          <w:p w14:paraId="2ABAE93A" w14:textId="77777777" w:rsidR="00200301" w:rsidRDefault="006A0C2C" w:rsidP="00200301">
            <w:pPr>
              <w:rPr>
                <w:rFonts w:cstheme="minorHAnsi"/>
                <w:sz w:val="24"/>
                <w:szCs w:val="24"/>
              </w:rPr>
            </w:pPr>
            <w:r w:rsidRPr="00292A04">
              <w:rPr>
                <w:rFonts w:cstheme="minorHAnsi"/>
                <w:b/>
                <w:bCs/>
                <w:sz w:val="24"/>
                <w:szCs w:val="24"/>
              </w:rPr>
              <w:t>7.2.2b</w:t>
            </w:r>
            <w:r w:rsidRPr="00490FED">
              <w:rPr>
                <w:rFonts w:cstheme="minorHAnsi"/>
                <w:sz w:val="24"/>
                <w:szCs w:val="24"/>
              </w:rPr>
              <w:t xml:space="preserve"> Continue to improve our processes within Information Governance and Security to enable us to manage and utilise the </w:t>
            </w:r>
            <w:r w:rsidRPr="00490FED">
              <w:rPr>
                <w:rFonts w:cstheme="minorHAnsi"/>
                <w:sz w:val="24"/>
                <w:szCs w:val="24"/>
              </w:rPr>
              <w:lastRenderedPageBreak/>
              <w:t>information we process more effectively and minimise risks.</w:t>
            </w:r>
          </w:p>
          <w:p w14:paraId="5F921981" w14:textId="77777777" w:rsidR="00200301" w:rsidRPr="007E592B" w:rsidRDefault="006A0C2C" w:rsidP="007E592B">
            <w:pPr>
              <w:rPr>
                <w:rFonts w:cstheme="minorHAnsi"/>
                <w:sz w:val="18"/>
                <w:szCs w:val="18"/>
              </w:rPr>
            </w:pPr>
          </w:p>
        </w:tc>
        <w:tc>
          <w:tcPr>
            <w:tcW w:w="1984" w:type="dxa"/>
            <w:vMerge/>
            <w:shd w:val="clear" w:color="auto" w:fill="auto"/>
          </w:tcPr>
          <w:p w14:paraId="02E955FD" w14:textId="77777777" w:rsidR="00200301" w:rsidRPr="001461AD" w:rsidRDefault="006A0C2C" w:rsidP="006F0BE2">
            <w:pPr>
              <w:jc w:val="center"/>
              <w:rPr>
                <w:rFonts w:cstheme="minorHAnsi"/>
                <w:sz w:val="18"/>
                <w:szCs w:val="18"/>
              </w:rPr>
            </w:pPr>
          </w:p>
        </w:tc>
        <w:tc>
          <w:tcPr>
            <w:tcW w:w="3764" w:type="dxa"/>
            <w:gridSpan w:val="2"/>
            <w:shd w:val="clear" w:color="auto" w:fill="auto"/>
          </w:tcPr>
          <w:p w14:paraId="4C948282" w14:textId="77777777" w:rsidR="00200301" w:rsidRPr="00FA44EA" w:rsidRDefault="006A0C2C" w:rsidP="006F0BE2">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785F8686" w14:textId="77777777" w:rsidR="00E27908" w:rsidRPr="00E27908" w:rsidRDefault="006A0C2C" w:rsidP="00E27908">
            <w:pPr>
              <w:pStyle w:val="ListParagraph"/>
              <w:numPr>
                <w:ilvl w:val="0"/>
                <w:numId w:val="20"/>
              </w:numPr>
              <w:rPr>
                <w:rFonts w:cstheme="minorHAnsi"/>
                <w:sz w:val="24"/>
                <w:szCs w:val="24"/>
              </w:rPr>
            </w:pPr>
            <w:r w:rsidRPr="00E27908">
              <w:rPr>
                <w:rFonts w:cstheme="minorHAnsi"/>
                <w:sz w:val="24"/>
                <w:szCs w:val="24"/>
              </w:rPr>
              <w:t>Service Instructions relating to information governance are u</w:t>
            </w:r>
            <w:r w:rsidRPr="00E27908">
              <w:rPr>
                <w:rFonts w:cstheme="minorHAnsi"/>
                <w:sz w:val="24"/>
                <w:szCs w:val="24"/>
              </w:rPr>
              <w:t>nder review</w:t>
            </w:r>
          </w:p>
          <w:p w14:paraId="03B8B699" w14:textId="77777777" w:rsidR="00E27908" w:rsidRPr="00FA44EA" w:rsidRDefault="006A0C2C" w:rsidP="00E27908">
            <w:pPr>
              <w:pStyle w:val="ListParagraph"/>
              <w:numPr>
                <w:ilvl w:val="0"/>
                <w:numId w:val="20"/>
              </w:numPr>
              <w:rPr>
                <w:rFonts w:cstheme="minorHAnsi"/>
                <w:sz w:val="20"/>
                <w:szCs w:val="20"/>
              </w:rPr>
            </w:pPr>
            <w:r w:rsidRPr="00E27908">
              <w:rPr>
                <w:rFonts w:cstheme="minorHAnsi"/>
                <w:sz w:val="24"/>
                <w:szCs w:val="24"/>
              </w:rPr>
              <w:lastRenderedPageBreak/>
              <w:t>Information sharing agreement processes are being reviewed and updated</w:t>
            </w:r>
          </w:p>
          <w:p w14:paraId="6041BF0E" w14:textId="77777777" w:rsidR="00FA44EA" w:rsidRDefault="006A0C2C" w:rsidP="00FA44EA">
            <w:pPr>
              <w:rPr>
                <w:rFonts w:cstheme="minorHAnsi"/>
                <w:b/>
                <w:bCs/>
                <w:sz w:val="24"/>
                <w:szCs w:val="24"/>
                <w:u w:val="single"/>
              </w:rPr>
            </w:pPr>
          </w:p>
          <w:p w14:paraId="554B741F"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4AB2A2A7" w14:textId="77777777" w:rsidR="00DF3726" w:rsidRPr="00DF3726" w:rsidRDefault="006A0C2C" w:rsidP="00AE2C67">
            <w:pPr>
              <w:spacing w:after="200"/>
              <w:rPr>
                <w:rFonts w:cstheme="minorHAnsi"/>
                <w:bCs/>
                <w:sz w:val="24"/>
                <w:szCs w:val="24"/>
              </w:rPr>
            </w:pPr>
            <w:r w:rsidRPr="00DF3726">
              <w:rPr>
                <w:rFonts w:cstheme="minorHAnsi"/>
                <w:bCs/>
                <w:sz w:val="24"/>
                <w:szCs w:val="24"/>
              </w:rPr>
              <w:t>Work continues in this area and it is linked to the previous action:</w:t>
            </w:r>
          </w:p>
          <w:p w14:paraId="4216AEE5" w14:textId="77777777" w:rsidR="00DF3726" w:rsidRPr="00DF3726" w:rsidRDefault="006A0C2C" w:rsidP="00AE2C67">
            <w:pPr>
              <w:numPr>
                <w:ilvl w:val="0"/>
                <w:numId w:val="25"/>
              </w:numPr>
              <w:spacing w:after="200"/>
              <w:contextualSpacing/>
              <w:rPr>
                <w:rFonts w:cstheme="minorHAnsi"/>
                <w:sz w:val="24"/>
                <w:szCs w:val="24"/>
              </w:rPr>
            </w:pPr>
            <w:r w:rsidRPr="00DF3726">
              <w:rPr>
                <w:rFonts w:cstheme="minorHAnsi"/>
                <w:bCs/>
                <w:sz w:val="24"/>
                <w:szCs w:val="24"/>
              </w:rPr>
              <w:t xml:space="preserve">A new, shorter information sharing agreement letter has been implemented </w:t>
            </w:r>
            <w:r w:rsidRPr="00DF3726">
              <w:rPr>
                <w:rFonts w:cstheme="minorHAnsi"/>
                <w:bCs/>
                <w:sz w:val="24"/>
                <w:szCs w:val="24"/>
              </w:rPr>
              <w:t>enabling MFRS to deal with request for sharing non-personal data more promptly.</w:t>
            </w:r>
          </w:p>
          <w:p w14:paraId="7B4052F1" w14:textId="77777777" w:rsidR="00DF3726" w:rsidRPr="00DF3726" w:rsidRDefault="006A0C2C" w:rsidP="00AE2C67">
            <w:pPr>
              <w:numPr>
                <w:ilvl w:val="0"/>
                <w:numId w:val="25"/>
              </w:numPr>
              <w:spacing w:after="200"/>
              <w:contextualSpacing/>
              <w:rPr>
                <w:rFonts w:cstheme="minorHAnsi"/>
                <w:sz w:val="24"/>
                <w:szCs w:val="24"/>
              </w:rPr>
            </w:pPr>
            <w:r w:rsidRPr="00DF3726">
              <w:rPr>
                <w:rFonts w:cstheme="minorHAnsi"/>
                <w:bCs/>
                <w:sz w:val="24"/>
                <w:szCs w:val="24"/>
              </w:rPr>
              <w:t>Use of an electronic system for managing requests for information is under review</w:t>
            </w:r>
          </w:p>
          <w:p w14:paraId="6DBAD9E4" w14:textId="77777777" w:rsidR="00FA44EA" w:rsidRPr="00FA44EA" w:rsidRDefault="006A0C2C" w:rsidP="00FA44EA">
            <w:pPr>
              <w:rPr>
                <w:rFonts w:cstheme="minorHAnsi"/>
                <w:sz w:val="20"/>
                <w:szCs w:val="20"/>
              </w:rPr>
            </w:pPr>
          </w:p>
        </w:tc>
        <w:tc>
          <w:tcPr>
            <w:tcW w:w="1807" w:type="dxa"/>
            <w:shd w:val="clear" w:color="auto" w:fill="auto"/>
          </w:tcPr>
          <w:p w14:paraId="3445E0DC" w14:textId="77777777" w:rsidR="00200301" w:rsidRPr="00763B3A" w:rsidRDefault="006A0C2C" w:rsidP="006F0BE2">
            <w:pPr>
              <w:jc w:val="center"/>
              <w:rPr>
                <w:rFonts w:cstheme="minorHAnsi"/>
                <w:sz w:val="24"/>
                <w:szCs w:val="24"/>
              </w:rPr>
            </w:pPr>
            <w:r>
              <w:rPr>
                <w:rFonts w:cstheme="minorHAnsi"/>
                <w:sz w:val="24"/>
                <w:szCs w:val="24"/>
              </w:rPr>
              <w:lastRenderedPageBreak/>
              <w:t>Ongoing</w:t>
            </w:r>
          </w:p>
        </w:tc>
        <w:tc>
          <w:tcPr>
            <w:tcW w:w="1528" w:type="dxa"/>
            <w:gridSpan w:val="2"/>
            <w:vMerge/>
            <w:shd w:val="clear" w:color="auto" w:fill="auto"/>
          </w:tcPr>
          <w:p w14:paraId="77D03A73" w14:textId="77777777" w:rsidR="00200301" w:rsidRPr="00623112" w:rsidRDefault="006A0C2C" w:rsidP="006F0BE2">
            <w:pPr>
              <w:jc w:val="center"/>
              <w:rPr>
                <w:rFonts w:cstheme="minorHAnsi"/>
                <w:sz w:val="20"/>
                <w:szCs w:val="20"/>
              </w:rPr>
            </w:pPr>
          </w:p>
        </w:tc>
        <w:tc>
          <w:tcPr>
            <w:tcW w:w="1642" w:type="dxa"/>
            <w:shd w:val="clear" w:color="auto" w:fill="92D050"/>
          </w:tcPr>
          <w:p w14:paraId="0A5F4883" w14:textId="77777777" w:rsidR="00200301" w:rsidRPr="00623112" w:rsidRDefault="006A0C2C" w:rsidP="006F0BE2">
            <w:pPr>
              <w:jc w:val="center"/>
              <w:rPr>
                <w:rFonts w:cstheme="minorHAnsi"/>
                <w:sz w:val="20"/>
                <w:szCs w:val="20"/>
              </w:rPr>
            </w:pPr>
          </w:p>
        </w:tc>
      </w:tr>
      <w:tr w:rsidR="001B1128" w14:paraId="03E9D523" w14:textId="77777777" w:rsidTr="00D967B8">
        <w:trPr>
          <w:trHeight w:val="1099"/>
        </w:trPr>
        <w:tc>
          <w:tcPr>
            <w:tcW w:w="1903" w:type="dxa"/>
            <w:vMerge/>
            <w:shd w:val="clear" w:color="auto" w:fill="auto"/>
          </w:tcPr>
          <w:p w14:paraId="7A71A3AB" w14:textId="77777777" w:rsidR="00200301" w:rsidRPr="00614F78" w:rsidRDefault="006A0C2C" w:rsidP="006F0BE2">
            <w:pPr>
              <w:rPr>
                <w:rFonts w:cstheme="minorHAnsi"/>
                <w:b/>
                <w:bCs/>
              </w:rPr>
            </w:pPr>
          </w:p>
        </w:tc>
        <w:tc>
          <w:tcPr>
            <w:tcW w:w="2965" w:type="dxa"/>
            <w:shd w:val="clear" w:color="auto" w:fill="auto"/>
          </w:tcPr>
          <w:p w14:paraId="74A0CE7B" w14:textId="77777777" w:rsidR="00200301" w:rsidRDefault="006A0C2C" w:rsidP="00200301">
            <w:pPr>
              <w:rPr>
                <w:rFonts w:cstheme="minorHAnsi"/>
                <w:sz w:val="24"/>
                <w:szCs w:val="24"/>
              </w:rPr>
            </w:pPr>
            <w:r w:rsidRPr="00292A04">
              <w:rPr>
                <w:rFonts w:cstheme="minorHAnsi"/>
                <w:b/>
                <w:bCs/>
                <w:sz w:val="24"/>
                <w:szCs w:val="24"/>
              </w:rPr>
              <w:t>7.2.2c</w:t>
            </w:r>
            <w:r>
              <w:rPr>
                <w:rFonts w:cstheme="minorHAnsi"/>
                <w:sz w:val="24"/>
                <w:szCs w:val="24"/>
              </w:rPr>
              <w:t xml:space="preserve"> </w:t>
            </w:r>
            <w:r w:rsidRPr="00490FED">
              <w:rPr>
                <w:rFonts w:cstheme="minorHAnsi"/>
                <w:sz w:val="24"/>
                <w:szCs w:val="24"/>
              </w:rPr>
              <w:t xml:space="preserve">Continue to develop our Records Management processes to ensure the </w:t>
            </w:r>
            <w:r w:rsidRPr="00490FED">
              <w:rPr>
                <w:rFonts w:cstheme="minorHAnsi"/>
                <w:sz w:val="24"/>
                <w:szCs w:val="24"/>
              </w:rPr>
              <w:t>authenticity and availability of our records thus helping to achieve our mission and assist compliance with government laws and regulation requirements.</w:t>
            </w:r>
          </w:p>
          <w:p w14:paraId="581E2C29" w14:textId="77777777" w:rsidR="00200301" w:rsidRPr="007E592B" w:rsidRDefault="006A0C2C" w:rsidP="007E592B">
            <w:pPr>
              <w:rPr>
                <w:rFonts w:cstheme="minorHAnsi"/>
                <w:sz w:val="18"/>
                <w:szCs w:val="18"/>
              </w:rPr>
            </w:pPr>
          </w:p>
        </w:tc>
        <w:tc>
          <w:tcPr>
            <w:tcW w:w="1984" w:type="dxa"/>
            <w:vMerge/>
            <w:shd w:val="clear" w:color="auto" w:fill="auto"/>
          </w:tcPr>
          <w:p w14:paraId="1890F4E4" w14:textId="77777777" w:rsidR="00200301" w:rsidRPr="001461AD" w:rsidRDefault="006A0C2C" w:rsidP="006F0BE2">
            <w:pPr>
              <w:jc w:val="center"/>
              <w:rPr>
                <w:rFonts w:cstheme="minorHAnsi"/>
                <w:sz w:val="18"/>
                <w:szCs w:val="18"/>
              </w:rPr>
            </w:pPr>
          </w:p>
        </w:tc>
        <w:tc>
          <w:tcPr>
            <w:tcW w:w="3764" w:type="dxa"/>
            <w:gridSpan w:val="2"/>
            <w:shd w:val="clear" w:color="auto" w:fill="auto"/>
          </w:tcPr>
          <w:p w14:paraId="0C0F9A0F" w14:textId="77777777" w:rsidR="00200301" w:rsidRPr="00FA44EA" w:rsidRDefault="006A0C2C" w:rsidP="00FA44EA">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4D95F303" w14:textId="77777777" w:rsidR="00E27908" w:rsidRPr="00FA44EA" w:rsidRDefault="006A0C2C" w:rsidP="00FA44EA">
            <w:pPr>
              <w:rPr>
                <w:rFonts w:cstheme="minorHAnsi"/>
                <w:sz w:val="24"/>
                <w:szCs w:val="24"/>
              </w:rPr>
            </w:pPr>
            <w:r w:rsidRPr="00FA44EA">
              <w:rPr>
                <w:rFonts w:cstheme="minorHAnsi"/>
                <w:sz w:val="24"/>
                <w:szCs w:val="24"/>
              </w:rPr>
              <w:t xml:space="preserve">Limited work has taken place on records management due to the focus on the fire </w:t>
            </w:r>
            <w:r w:rsidRPr="00FA44EA">
              <w:rPr>
                <w:rFonts w:cstheme="minorHAnsi"/>
                <w:sz w:val="24"/>
                <w:szCs w:val="24"/>
              </w:rPr>
              <w:t>standards and information governance processes, however, it is still hoped this will be completed in Q3</w:t>
            </w:r>
          </w:p>
          <w:p w14:paraId="0C989176" w14:textId="77777777" w:rsidR="00FA44EA" w:rsidRDefault="006A0C2C" w:rsidP="00E27908">
            <w:pPr>
              <w:pStyle w:val="ListParagraph"/>
              <w:ind w:left="360"/>
              <w:rPr>
                <w:rFonts w:cstheme="minorHAnsi"/>
                <w:sz w:val="24"/>
                <w:szCs w:val="24"/>
              </w:rPr>
            </w:pPr>
          </w:p>
          <w:p w14:paraId="54110766"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2C55C25A" w14:textId="77777777" w:rsidR="00FA44EA" w:rsidRPr="00DF3726" w:rsidRDefault="006A0C2C" w:rsidP="00DF3726">
            <w:pPr>
              <w:rPr>
                <w:rFonts w:cstheme="minorHAnsi"/>
                <w:sz w:val="24"/>
                <w:szCs w:val="24"/>
              </w:rPr>
            </w:pPr>
            <w:r w:rsidRPr="00DF3726">
              <w:rPr>
                <w:rFonts w:cstheme="minorHAnsi"/>
                <w:sz w:val="24"/>
                <w:szCs w:val="24"/>
              </w:rPr>
              <w:t>Work is ongoing. Preparedness are reviewing their retention schedules and other departments will do the same following feedback to S</w:t>
            </w:r>
            <w:r w:rsidRPr="00DF3726">
              <w:rPr>
                <w:rFonts w:cstheme="minorHAnsi"/>
                <w:sz w:val="24"/>
                <w:szCs w:val="24"/>
              </w:rPr>
              <w:t>LT.</w:t>
            </w:r>
          </w:p>
        </w:tc>
        <w:tc>
          <w:tcPr>
            <w:tcW w:w="1807" w:type="dxa"/>
            <w:shd w:val="clear" w:color="auto" w:fill="auto"/>
          </w:tcPr>
          <w:p w14:paraId="710DB88E" w14:textId="77777777" w:rsidR="00200301" w:rsidRPr="00763B3A" w:rsidRDefault="006A0C2C" w:rsidP="006F0BE2">
            <w:pPr>
              <w:jc w:val="center"/>
              <w:rPr>
                <w:rFonts w:cstheme="minorHAnsi"/>
                <w:sz w:val="24"/>
                <w:szCs w:val="24"/>
              </w:rPr>
            </w:pPr>
            <w:r>
              <w:rPr>
                <w:rFonts w:cstheme="minorHAnsi"/>
                <w:sz w:val="24"/>
                <w:szCs w:val="24"/>
              </w:rPr>
              <w:t>Q3</w:t>
            </w:r>
          </w:p>
        </w:tc>
        <w:tc>
          <w:tcPr>
            <w:tcW w:w="1528" w:type="dxa"/>
            <w:gridSpan w:val="2"/>
            <w:vMerge/>
            <w:shd w:val="clear" w:color="auto" w:fill="auto"/>
          </w:tcPr>
          <w:p w14:paraId="366E12D4" w14:textId="77777777" w:rsidR="00200301" w:rsidRPr="00623112" w:rsidRDefault="006A0C2C" w:rsidP="006F0BE2">
            <w:pPr>
              <w:jc w:val="center"/>
              <w:rPr>
                <w:rFonts w:cstheme="minorHAnsi"/>
                <w:sz w:val="20"/>
                <w:szCs w:val="20"/>
              </w:rPr>
            </w:pPr>
          </w:p>
        </w:tc>
        <w:tc>
          <w:tcPr>
            <w:tcW w:w="1642" w:type="dxa"/>
            <w:shd w:val="clear" w:color="auto" w:fill="92D050"/>
          </w:tcPr>
          <w:p w14:paraId="37D51094" w14:textId="77777777" w:rsidR="00200301" w:rsidRPr="00623112" w:rsidRDefault="006A0C2C" w:rsidP="006F0BE2">
            <w:pPr>
              <w:jc w:val="center"/>
              <w:rPr>
                <w:rFonts w:cstheme="minorHAnsi"/>
                <w:sz w:val="20"/>
                <w:szCs w:val="20"/>
              </w:rPr>
            </w:pPr>
          </w:p>
        </w:tc>
      </w:tr>
      <w:tr w:rsidR="001B1128" w14:paraId="392D9E2F" w14:textId="77777777" w:rsidTr="00292D32">
        <w:trPr>
          <w:trHeight w:val="272"/>
        </w:trPr>
        <w:tc>
          <w:tcPr>
            <w:tcW w:w="15593" w:type="dxa"/>
            <w:gridSpan w:val="9"/>
            <w:shd w:val="clear" w:color="auto" w:fill="DBE5F1" w:themeFill="accent1" w:themeFillTint="33"/>
          </w:tcPr>
          <w:p w14:paraId="3CA24B40" w14:textId="77777777" w:rsidR="006F0BE2" w:rsidRPr="001461AD" w:rsidRDefault="006A0C2C" w:rsidP="006F0BE2">
            <w:pPr>
              <w:jc w:val="center"/>
              <w:rPr>
                <w:rFonts w:cstheme="minorHAnsi"/>
                <w:sz w:val="18"/>
                <w:szCs w:val="18"/>
              </w:rPr>
            </w:pPr>
          </w:p>
        </w:tc>
      </w:tr>
      <w:tr w:rsidR="001B1128" w14:paraId="5640930D" w14:textId="77777777" w:rsidTr="00D967B8">
        <w:trPr>
          <w:trHeight w:val="558"/>
        </w:trPr>
        <w:tc>
          <w:tcPr>
            <w:tcW w:w="1903" w:type="dxa"/>
            <w:vMerge w:val="restart"/>
            <w:shd w:val="clear" w:color="auto" w:fill="auto"/>
          </w:tcPr>
          <w:p w14:paraId="261A32F0" w14:textId="77777777" w:rsidR="00C37A41" w:rsidRPr="00490FED" w:rsidRDefault="006A0C2C" w:rsidP="003214D7">
            <w:pPr>
              <w:rPr>
                <w:rFonts w:cstheme="minorHAnsi"/>
                <w:b/>
                <w:bCs/>
                <w:i/>
                <w:sz w:val="24"/>
                <w:szCs w:val="24"/>
              </w:rPr>
            </w:pPr>
            <w:bookmarkStart w:id="0" w:name="_Hlk142029842"/>
            <w:r>
              <w:rPr>
                <w:rFonts w:cstheme="minorHAnsi"/>
                <w:b/>
                <w:bCs/>
                <w:i/>
                <w:sz w:val="24"/>
                <w:szCs w:val="24"/>
              </w:rPr>
              <w:t>7.</w:t>
            </w:r>
            <w:r w:rsidRPr="00490FED">
              <w:rPr>
                <w:rFonts w:cstheme="minorHAnsi"/>
                <w:b/>
                <w:bCs/>
                <w:i/>
                <w:sz w:val="24"/>
                <w:szCs w:val="24"/>
              </w:rPr>
              <w:t xml:space="preserve">3. Develop and maintain effective communications </w:t>
            </w:r>
            <w:r w:rsidRPr="00490FED">
              <w:rPr>
                <w:rFonts w:cstheme="minorHAnsi"/>
                <w:b/>
                <w:bCs/>
                <w:i/>
                <w:sz w:val="24"/>
                <w:szCs w:val="24"/>
              </w:rPr>
              <w:lastRenderedPageBreak/>
              <w:t xml:space="preserve">and media management with high quality presentation and promotion of information, enhancing the profile and reputation of the service. </w:t>
            </w:r>
          </w:p>
          <w:p w14:paraId="5620EE10" w14:textId="77777777" w:rsidR="00C37A41" w:rsidRPr="00636954" w:rsidRDefault="006A0C2C" w:rsidP="006F0BE2">
            <w:pPr>
              <w:rPr>
                <w:rFonts w:cstheme="minorHAnsi"/>
                <w:b/>
                <w:iCs/>
                <w:sz w:val="24"/>
                <w:szCs w:val="24"/>
              </w:rPr>
            </w:pPr>
          </w:p>
        </w:tc>
        <w:tc>
          <w:tcPr>
            <w:tcW w:w="2965" w:type="dxa"/>
            <w:shd w:val="clear" w:color="auto" w:fill="auto"/>
          </w:tcPr>
          <w:p w14:paraId="4859C397" w14:textId="77777777" w:rsidR="00C37A41" w:rsidRDefault="006A0C2C" w:rsidP="003214D7">
            <w:pPr>
              <w:pStyle w:val="Default"/>
              <w:rPr>
                <w:rFonts w:ascii="Calibri" w:hAnsi="Calibri" w:cs="Calibri"/>
                <w:b/>
                <w:bCs/>
                <w:lang w:eastAsia="en-US"/>
              </w:rPr>
            </w:pPr>
            <w:r>
              <w:rPr>
                <w:rFonts w:ascii="Calibri" w:hAnsi="Calibri" w:cs="Calibri"/>
                <w:b/>
                <w:bCs/>
                <w:lang w:eastAsia="en-US"/>
              </w:rPr>
              <w:lastRenderedPageBreak/>
              <w:t xml:space="preserve">7.3.1 To implement the actions outlined in the </w:t>
            </w:r>
            <w:r>
              <w:rPr>
                <w:rFonts w:ascii="Calibri" w:hAnsi="Calibri" w:cs="Calibri"/>
                <w:b/>
                <w:bCs/>
                <w:lang w:eastAsia="en-US"/>
              </w:rPr>
              <w:t xml:space="preserve">Communications Strategy, </w:t>
            </w:r>
            <w:r>
              <w:rPr>
                <w:rFonts w:ascii="Calibri" w:hAnsi="Calibri" w:cs="Calibri"/>
                <w:b/>
                <w:bCs/>
                <w:lang w:eastAsia="en-US"/>
              </w:rPr>
              <w:lastRenderedPageBreak/>
              <w:t>to support corporate objectives, including:</w:t>
            </w:r>
          </w:p>
          <w:p w14:paraId="36B14149" w14:textId="77777777" w:rsidR="00C37A41" w:rsidRDefault="006A0C2C" w:rsidP="003214D7">
            <w:pPr>
              <w:pStyle w:val="ListParagraph"/>
              <w:rPr>
                <w:rFonts w:ascii="Calibri" w:hAnsi="Calibri" w:cs="Calibri"/>
                <w:sz w:val="24"/>
                <w:szCs w:val="24"/>
              </w:rPr>
            </w:pPr>
          </w:p>
          <w:p w14:paraId="492267A8" w14:textId="77777777" w:rsidR="00C37A41" w:rsidRPr="00E372F2" w:rsidRDefault="006A0C2C" w:rsidP="00E372F2">
            <w:pPr>
              <w:pStyle w:val="Default"/>
              <w:adjustRightInd/>
              <w:rPr>
                <w:rFonts w:ascii="Calibri" w:hAnsi="Calibri" w:cs="Calibri"/>
                <w:b/>
                <w:bCs/>
                <w:lang w:eastAsia="en-US"/>
              </w:rPr>
            </w:pPr>
            <w:r w:rsidRPr="00E372F2">
              <w:rPr>
                <w:rFonts w:ascii="Calibri" w:hAnsi="Calibri" w:cs="Calibri"/>
                <w:b/>
                <w:bCs/>
                <w:lang w:eastAsia="en-US"/>
              </w:rPr>
              <w:t>7.3.</w:t>
            </w:r>
            <w:r>
              <w:rPr>
                <w:rFonts w:ascii="Calibri" w:hAnsi="Calibri" w:cs="Calibri"/>
                <w:b/>
                <w:bCs/>
                <w:lang w:eastAsia="en-US"/>
              </w:rPr>
              <w:t>a</w:t>
            </w:r>
            <w:r>
              <w:rPr>
                <w:rFonts w:ascii="Calibri" w:hAnsi="Calibri" w:cs="Calibri"/>
                <w:lang w:eastAsia="en-US"/>
              </w:rPr>
              <w:t xml:space="preserve">Support for specific areas of work including TDA Project, Pass Out, Youth engagement, CRMP, Fire Cadet Games, Access Audit (MFRS website) </w:t>
            </w:r>
          </w:p>
          <w:p w14:paraId="47EF8594" w14:textId="77777777" w:rsidR="00C37A41" w:rsidRPr="002B43C4" w:rsidRDefault="006A0C2C" w:rsidP="00C37A41">
            <w:pPr>
              <w:pStyle w:val="Default"/>
              <w:adjustRightInd/>
              <w:ind w:left="720"/>
              <w:rPr>
                <w:rFonts w:cstheme="minorHAnsi"/>
              </w:rPr>
            </w:pPr>
          </w:p>
        </w:tc>
        <w:tc>
          <w:tcPr>
            <w:tcW w:w="1984" w:type="dxa"/>
            <w:vMerge w:val="restart"/>
            <w:shd w:val="clear" w:color="auto" w:fill="auto"/>
            <w:vAlign w:val="center"/>
          </w:tcPr>
          <w:p w14:paraId="4AE447AC" w14:textId="77777777" w:rsidR="00C37A41" w:rsidRDefault="006A0C2C" w:rsidP="003214D7">
            <w:pPr>
              <w:rPr>
                <w:sz w:val="24"/>
                <w:szCs w:val="24"/>
              </w:rPr>
            </w:pPr>
            <w:r>
              <w:rPr>
                <w:sz w:val="24"/>
                <w:szCs w:val="24"/>
              </w:rPr>
              <w:lastRenderedPageBreak/>
              <w:t>Communications Manager/Director of Strategy and Performance</w:t>
            </w:r>
          </w:p>
          <w:p w14:paraId="329E6136" w14:textId="77777777" w:rsidR="00C37A41" w:rsidRPr="00623112" w:rsidRDefault="006A0C2C" w:rsidP="006F0BE2">
            <w:pPr>
              <w:jc w:val="center"/>
              <w:rPr>
                <w:rFonts w:cstheme="minorHAnsi"/>
                <w:sz w:val="20"/>
                <w:szCs w:val="20"/>
              </w:rPr>
            </w:pPr>
          </w:p>
        </w:tc>
        <w:tc>
          <w:tcPr>
            <w:tcW w:w="3764" w:type="dxa"/>
            <w:gridSpan w:val="2"/>
            <w:shd w:val="clear" w:color="auto" w:fill="auto"/>
          </w:tcPr>
          <w:p w14:paraId="0104124A" w14:textId="77777777" w:rsidR="00C37A41" w:rsidRPr="00C37A41" w:rsidRDefault="006A0C2C" w:rsidP="00731E02">
            <w:pPr>
              <w:rPr>
                <w:rFonts w:cstheme="minorHAnsi"/>
                <w:sz w:val="24"/>
                <w:szCs w:val="24"/>
              </w:rPr>
            </w:pPr>
          </w:p>
          <w:p w14:paraId="143E40CE" w14:textId="77777777" w:rsidR="00C37A41" w:rsidRPr="00FA44EA" w:rsidRDefault="006A0C2C" w:rsidP="00731E02">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3348E0DA" w14:textId="77777777" w:rsidR="00C37A41" w:rsidRDefault="006A0C2C" w:rsidP="00C37A41">
            <w:pPr>
              <w:rPr>
                <w:sz w:val="24"/>
                <w:szCs w:val="24"/>
              </w:rPr>
            </w:pPr>
            <w:r>
              <w:rPr>
                <w:sz w:val="24"/>
                <w:szCs w:val="24"/>
              </w:rPr>
              <w:t>Support in all these areas is either c</w:t>
            </w:r>
            <w:r>
              <w:rPr>
                <w:sz w:val="24"/>
                <w:szCs w:val="24"/>
              </w:rPr>
              <w:t>ompleted or on-going. F</w:t>
            </w:r>
            <w:r w:rsidRPr="00C37A41">
              <w:rPr>
                <w:sz w:val="24"/>
                <w:szCs w:val="24"/>
              </w:rPr>
              <w:t xml:space="preserve">ull support </w:t>
            </w:r>
            <w:r w:rsidRPr="00C37A41">
              <w:rPr>
                <w:sz w:val="24"/>
                <w:szCs w:val="24"/>
              </w:rPr>
              <w:lastRenderedPageBreak/>
              <w:t>provided by comms team</w:t>
            </w:r>
            <w:r>
              <w:rPr>
                <w:sz w:val="24"/>
                <w:szCs w:val="24"/>
              </w:rPr>
              <w:t xml:space="preserve"> through a variety of channels</w:t>
            </w:r>
          </w:p>
          <w:p w14:paraId="0DE6CB26" w14:textId="77777777" w:rsidR="00FA44EA" w:rsidRDefault="006A0C2C" w:rsidP="00C37A41">
            <w:pPr>
              <w:rPr>
                <w:sz w:val="24"/>
                <w:szCs w:val="24"/>
              </w:rPr>
            </w:pPr>
          </w:p>
          <w:p w14:paraId="6A0C389F"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71E51CB7" w14:textId="77777777" w:rsidR="00F278FB" w:rsidRDefault="006A0C2C" w:rsidP="00C37A41">
            <w:pPr>
              <w:rPr>
                <w:sz w:val="24"/>
                <w:szCs w:val="24"/>
              </w:rPr>
            </w:pPr>
            <w:r>
              <w:rPr>
                <w:sz w:val="24"/>
                <w:szCs w:val="24"/>
              </w:rPr>
              <w:t xml:space="preserve">Support in all these areas is either completed or on-going. Full support provided by comms team through a variety of channels. </w:t>
            </w:r>
          </w:p>
          <w:p w14:paraId="7D8B7EAE" w14:textId="77777777" w:rsidR="00F278FB" w:rsidRDefault="006A0C2C" w:rsidP="00C37A41">
            <w:pPr>
              <w:rPr>
                <w:sz w:val="24"/>
                <w:szCs w:val="24"/>
              </w:rPr>
            </w:pPr>
          </w:p>
          <w:p w14:paraId="6B87D01F" w14:textId="77777777" w:rsidR="00FA44EA" w:rsidRPr="00C37A41" w:rsidRDefault="006A0C2C" w:rsidP="00C37A41">
            <w:pPr>
              <w:rPr>
                <w:sz w:val="24"/>
                <w:szCs w:val="24"/>
              </w:rPr>
            </w:pPr>
            <w:r>
              <w:rPr>
                <w:sz w:val="24"/>
                <w:szCs w:val="24"/>
              </w:rPr>
              <w:t xml:space="preserve">Incoming work </w:t>
            </w:r>
            <w:r>
              <w:rPr>
                <w:sz w:val="24"/>
                <w:szCs w:val="24"/>
              </w:rPr>
              <w:t xml:space="preserve">includes </w:t>
            </w:r>
            <w:r>
              <w:rPr>
                <w:sz w:val="24"/>
                <w:szCs w:val="24"/>
              </w:rPr>
              <w:t>British F</w:t>
            </w:r>
            <w:r>
              <w:rPr>
                <w:sz w:val="24"/>
                <w:szCs w:val="24"/>
              </w:rPr>
              <w:t>irefighter</w:t>
            </w:r>
            <w:r>
              <w:rPr>
                <w:sz w:val="24"/>
                <w:szCs w:val="24"/>
              </w:rPr>
              <w:t xml:space="preserve"> Challenge</w:t>
            </w:r>
            <w:r>
              <w:rPr>
                <w:sz w:val="24"/>
                <w:szCs w:val="24"/>
              </w:rPr>
              <w:t xml:space="preserve"> 2024</w:t>
            </w:r>
            <w:r>
              <w:rPr>
                <w:sz w:val="24"/>
                <w:szCs w:val="24"/>
              </w:rPr>
              <w:t>, MFRA 50 y</w:t>
            </w:r>
            <w:r>
              <w:rPr>
                <w:sz w:val="24"/>
                <w:szCs w:val="24"/>
              </w:rPr>
              <w:t>ea</w:t>
            </w:r>
            <w:r>
              <w:rPr>
                <w:sz w:val="24"/>
                <w:szCs w:val="24"/>
              </w:rPr>
              <w:t>r anniversary</w:t>
            </w:r>
            <w:r>
              <w:rPr>
                <w:sz w:val="24"/>
                <w:szCs w:val="24"/>
              </w:rPr>
              <w:t xml:space="preserve"> in 2024</w:t>
            </w:r>
            <w:r>
              <w:rPr>
                <w:sz w:val="24"/>
                <w:szCs w:val="24"/>
              </w:rPr>
              <w:t>, Increase in TDA activity</w:t>
            </w:r>
            <w:r>
              <w:rPr>
                <w:sz w:val="24"/>
                <w:szCs w:val="24"/>
              </w:rPr>
              <w:t xml:space="preserve"> linked to</w:t>
            </w:r>
            <w:r>
              <w:rPr>
                <w:sz w:val="24"/>
                <w:szCs w:val="24"/>
              </w:rPr>
              <w:t xml:space="preserve"> the opening of the new site</w:t>
            </w:r>
            <w:r>
              <w:rPr>
                <w:sz w:val="24"/>
                <w:szCs w:val="24"/>
              </w:rPr>
              <w:t xml:space="preserve">, Bonfire Planning, </w:t>
            </w:r>
            <w:r>
              <w:rPr>
                <w:sz w:val="24"/>
                <w:szCs w:val="24"/>
              </w:rPr>
              <w:t>recruit pass out events.</w:t>
            </w:r>
          </w:p>
          <w:p w14:paraId="5448194A" w14:textId="77777777" w:rsidR="00C37A41" w:rsidRPr="00C37A41" w:rsidRDefault="006A0C2C" w:rsidP="00731E02">
            <w:pPr>
              <w:rPr>
                <w:rFonts w:cstheme="minorHAnsi"/>
                <w:sz w:val="24"/>
                <w:szCs w:val="24"/>
              </w:rPr>
            </w:pPr>
          </w:p>
        </w:tc>
        <w:tc>
          <w:tcPr>
            <w:tcW w:w="1807" w:type="dxa"/>
            <w:vMerge w:val="restart"/>
            <w:shd w:val="clear" w:color="auto" w:fill="auto"/>
          </w:tcPr>
          <w:p w14:paraId="6CFF189A" w14:textId="77777777" w:rsidR="00C37A41" w:rsidRPr="00623112" w:rsidRDefault="006A0C2C" w:rsidP="006F0BE2">
            <w:pPr>
              <w:jc w:val="center"/>
              <w:rPr>
                <w:rFonts w:cstheme="minorHAnsi"/>
                <w:sz w:val="20"/>
                <w:szCs w:val="20"/>
              </w:rPr>
            </w:pPr>
            <w:r>
              <w:rPr>
                <w:rFonts w:cstheme="minorHAnsi"/>
                <w:sz w:val="20"/>
                <w:szCs w:val="20"/>
              </w:rPr>
              <w:lastRenderedPageBreak/>
              <w:t>Ongoing</w:t>
            </w:r>
          </w:p>
        </w:tc>
        <w:tc>
          <w:tcPr>
            <w:tcW w:w="1528" w:type="dxa"/>
            <w:gridSpan w:val="2"/>
            <w:vMerge w:val="restart"/>
            <w:shd w:val="clear" w:color="auto" w:fill="auto"/>
          </w:tcPr>
          <w:p w14:paraId="115FBB4B" w14:textId="77777777" w:rsidR="00C37A41" w:rsidRPr="00623112" w:rsidRDefault="006A0C2C" w:rsidP="006F0BE2">
            <w:pPr>
              <w:jc w:val="center"/>
              <w:rPr>
                <w:rFonts w:cstheme="minorHAnsi"/>
                <w:sz w:val="20"/>
                <w:szCs w:val="20"/>
              </w:rPr>
            </w:pPr>
          </w:p>
        </w:tc>
        <w:tc>
          <w:tcPr>
            <w:tcW w:w="1642" w:type="dxa"/>
            <w:shd w:val="clear" w:color="auto" w:fill="92D050"/>
          </w:tcPr>
          <w:p w14:paraId="20A0DCBA" w14:textId="77777777" w:rsidR="00C37A41" w:rsidRPr="00623112" w:rsidRDefault="006A0C2C" w:rsidP="006F0BE2">
            <w:pPr>
              <w:jc w:val="center"/>
              <w:rPr>
                <w:rFonts w:cstheme="minorHAnsi"/>
                <w:sz w:val="20"/>
                <w:szCs w:val="20"/>
              </w:rPr>
            </w:pPr>
          </w:p>
        </w:tc>
      </w:tr>
      <w:tr w:rsidR="001B1128" w14:paraId="5F51FDD3" w14:textId="77777777" w:rsidTr="00D967B8">
        <w:trPr>
          <w:trHeight w:val="2255"/>
        </w:trPr>
        <w:tc>
          <w:tcPr>
            <w:tcW w:w="1903" w:type="dxa"/>
            <w:vMerge/>
            <w:shd w:val="clear" w:color="auto" w:fill="auto"/>
          </w:tcPr>
          <w:p w14:paraId="06563E81" w14:textId="77777777" w:rsidR="00C37A41" w:rsidRDefault="006A0C2C" w:rsidP="003214D7">
            <w:pPr>
              <w:rPr>
                <w:rFonts w:cstheme="minorHAnsi"/>
                <w:b/>
                <w:bCs/>
                <w:i/>
                <w:sz w:val="24"/>
                <w:szCs w:val="24"/>
              </w:rPr>
            </w:pPr>
          </w:p>
        </w:tc>
        <w:tc>
          <w:tcPr>
            <w:tcW w:w="2965" w:type="dxa"/>
            <w:shd w:val="clear" w:color="auto" w:fill="auto"/>
          </w:tcPr>
          <w:p w14:paraId="35A89A1B" w14:textId="77777777" w:rsidR="00C37A41" w:rsidRPr="00E372F2" w:rsidRDefault="006A0C2C" w:rsidP="00E372F2">
            <w:pPr>
              <w:pStyle w:val="Default"/>
              <w:adjustRightInd/>
              <w:rPr>
                <w:rFonts w:ascii="Calibri" w:hAnsi="Calibri" w:cs="Calibri"/>
                <w:b/>
                <w:bCs/>
                <w:lang w:eastAsia="en-US"/>
              </w:rPr>
            </w:pPr>
            <w:r w:rsidRPr="00E372F2">
              <w:rPr>
                <w:rFonts w:ascii="Calibri" w:hAnsi="Calibri" w:cs="Calibri"/>
                <w:b/>
                <w:bCs/>
                <w:lang w:eastAsia="en-US"/>
              </w:rPr>
              <w:t>7.3.</w:t>
            </w:r>
            <w:r>
              <w:rPr>
                <w:rFonts w:ascii="Calibri" w:hAnsi="Calibri" w:cs="Calibri"/>
                <w:b/>
                <w:bCs/>
                <w:lang w:eastAsia="en-US"/>
              </w:rPr>
              <w:t>b</w:t>
            </w:r>
            <w:r>
              <w:rPr>
                <w:rFonts w:ascii="Calibri" w:hAnsi="Calibri" w:cs="Calibri"/>
                <w:lang w:eastAsia="en-US"/>
              </w:rPr>
              <w:t xml:space="preserve">Continue to innovate and maximise resource/reduce expenditure e.g. investing in new video/audio/IT equipment to enable greater quality and output of video for </w:t>
            </w:r>
            <w:r>
              <w:rPr>
                <w:rFonts w:ascii="Calibri" w:hAnsi="Calibri" w:cs="Calibri"/>
                <w:lang w:eastAsia="en-US"/>
              </w:rPr>
              <w:t>internal and external comms</w:t>
            </w:r>
          </w:p>
          <w:p w14:paraId="202CBCFA" w14:textId="77777777" w:rsidR="00C37A41" w:rsidRDefault="006A0C2C" w:rsidP="003214D7">
            <w:pPr>
              <w:pStyle w:val="Default"/>
              <w:rPr>
                <w:rFonts w:ascii="Calibri" w:hAnsi="Calibri" w:cs="Calibri"/>
                <w:b/>
                <w:bCs/>
                <w:lang w:eastAsia="en-US"/>
              </w:rPr>
            </w:pPr>
          </w:p>
        </w:tc>
        <w:tc>
          <w:tcPr>
            <w:tcW w:w="1984" w:type="dxa"/>
            <w:vMerge/>
            <w:shd w:val="clear" w:color="auto" w:fill="auto"/>
            <w:vAlign w:val="center"/>
          </w:tcPr>
          <w:p w14:paraId="6F5A7B04" w14:textId="77777777" w:rsidR="00C37A41" w:rsidRDefault="006A0C2C" w:rsidP="003214D7">
            <w:pPr>
              <w:rPr>
                <w:sz w:val="24"/>
                <w:szCs w:val="24"/>
              </w:rPr>
            </w:pPr>
          </w:p>
        </w:tc>
        <w:tc>
          <w:tcPr>
            <w:tcW w:w="3764" w:type="dxa"/>
            <w:gridSpan w:val="2"/>
            <w:shd w:val="clear" w:color="auto" w:fill="auto"/>
          </w:tcPr>
          <w:p w14:paraId="7D2E2B21" w14:textId="77777777" w:rsidR="00FA44EA" w:rsidRPr="00FA44EA" w:rsidRDefault="006A0C2C" w:rsidP="00FA44EA">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6F3999BB" w14:textId="77777777" w:rsidR="00E27908" w:rsidRDefault="006A0C2C" w:rsidP="00C37A41">
            <w:pPr>
              <w:rPr>
                <w:sz w:val="24"/>
                <w:szCs w:val="24"/>
              </w:rPr>
            </w:pPr>
            <w:r>
              <w:rPr>
                <w:sz w:val="24"/>
                <w:szCs w:val="24"/>
              </w:rPr>
              <w:t>The team c</w:t>
            </w:r>
            <w:r w:rsidRPr="00C37A41">
              <w:rPr>
                <w:sz w:val="24"/>
                <w:szCs w:val="24"/>
              </w:rPr>
              <w:t>ontinue</w:t>
            </w:r>
            <w:r>
              <w:rPr>
                <w:sz w:val="24"/>
                <w:szCs w:val="24"/>
              </w:rPr>
              <w:t>s</w:t>
            </w:r>
            <w:r w:rsidRPr="00C37A41">
              <w:rPr>
                <w:sz w:val="24"/>
                <w:szCs w:val="24"/>
              </w:rPr>
              <w:t xml:space="preserve"> to review and refine resource and equipment</w:t>
            </w:r>
            <w:r>
              <w:rPr>
                <w:sz w:val="24"/>
                <w:szCs w:val="24"/>
              </w:rPr>
              <w:t xml:space="preserve"> to broaden the scope of that can be delivered in house to a high quality. </w:t>
            </w:r>
          </w:p>
          <w:p w14:paraId="0FCB87CF" w14:textId="77777777" w:rsidR="00E27908" w:rsidRDefault="006A0C2C" w:rsidP="00C37A41">
            <w:pPr>
              <w:rPr>
                <w:sz w:val="24"/>
                <w:szCs w:val="24"/>
              </w:rPr>
            </w:pPr>
          </w:p>
          <w:p w14:paraId="0E25C0D5" w14:textId="77777777" w:rsidR="00C37A41" w:rsidRDefault="006A0C2C" w:rsidP="00C37A41">
            <w:pPr>
              <w:rPr>
                <w:sz w:val="24"/>
                <w:szCs w:val="24"/>
              </w:rPr>
            </w:pPr>
            <w:r>
              <w:rPr>
                <w:sz w:val="24"/>
                <w:szCs w:val="24"/>
              </w:rPr>
              <w:t>This continues similar developments in recent years (e.g. enhanced video editing skills an equipment as an alternative to outsourcing)</w:t>
            </w:r>
          </w:p>
          <w:p w14:paraId="59635A6F" w14:textId="77777777" w:rsidR="00FA44EA" w:rsidRDefault="006A0C2C" w:rsidP="00C37A41">
            <w:pPr>
              <w:rPr>
                <w:sz w:val="24"/>
                <w:szCs w:val="24"/>
              </w:rPr>
            </w:pPr>
          </w:p>
          <w:p w14:paraId="539130DC"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040C4E47" w14:textId="77777777" w:rsidR="00EF77D9" w:rsidRDefault="006A0C2C" w:rsidP="00EF77D9">
            <w:pPr>
              <w:rPr>
                <w:sz w:val="24"/>
                <w:szCs w:val="24"/>
              </w:rPr>
            </w:pPr>
            <w:r>
              <w:rPr>
                <w:sz w:val="24"/>
                <w:szCs w:val="24"/>
              </w:rPr>
              <w:t>Preparing for digital co</w:t>
            </w:r>
            <w:r>
              <w:rPr>
                <w:sz w:val="24"/>
                <w:szCs w:val="24"/>
              </w:rPr>
              <w:t>ntent creator apprentice joining the team to enhance recruitment and internal comms output</w:t>
            </w:r>
          </w:p>
          <w:p w14:paraId="6723B1EA" w14:textId="77777777" w:rsidR="00FA44EA" w:rsidRPr="00C37A41" w:rsidRDefault="006A0C2C" w:rsidP="00C37A41">
            <w:pPr>
              <w:rPr>
                <w:sz w:val="24"/>
                <w:szCs w:val="24"/>
              </w:rPr>
            </w:pPr>
          </w:p>
          <w:p w14:paraId="5F6D39B8" w14:textId="77777777" w:rsidR="00C37A41" w:rsidRPr="00C37A41" w:rsidRDefault="006A0C2C" w:rsidP="00731E02">
            <w:pPr>
              <w:rPr>
                <w:rFonts w:cstheme="minorHAnsi"/>
                <w:sz w:val="24"/>
                <w:szCs w:val="24"/>
              </w:rPr>
            </w:pPr>
          </w:p>
        </w:tc>
        <w:tc>
          <w:tcPr>
            <w:tcW w:w="1807" w:type="dxa"/>
            <w:vMerge/>
            <w:shd w:val="clear" w:color="auto" w:fill="auto"/>
          </w:tcPr>
          <w:p w14:paraId="7C4C2E44" w14:textId="77777777" w:rsidR="00C37A41" w:rsidRDefault="006A0C2C" w:rsidP="006F0BE2">
            <w:pPr>
              <w:jc w:val="center"/>
              <w:rPr>
                <w:rFonts w:cstheme="minorHAnsi"/>
                <w:sz w:val="20"/>
                <w:szCs w:val="20"/>
              </w:rPr>
            </w:pPr>
          </w:p>
        </w:tc>
        <w:tc>
          <w:tcPr>
            <w:tcW w:w="1528" w:type="dxa"/>
            <w:gridSpan w:val="2"/>
            <w:vMerge/>
            <w:shd w:val="clear" w:color="auto" w:fill="auto"/>
          </w:tcPr>
          <w:p w14:paraId="1197F286" w14:textId="77777777" w:rsidR="00C37A41" w:rsidRPr="00623112" w:rsidRDefault="006A0C2C" w:rsidP="006F0BE2">
            <w:pPr>
              <w:jc w:val="center"/>
              <w:rPr>
                <w:rFonts w:cstheme="minorHAnsi"/>
                <w:sz w:val="20"/>
                <w:szCs w:val="20"/>
              </w:rPr>
            </w:pPr>
          </w:p>
        </w:tc>
        <w:tc>
          <w:tcPr>
            <w:tcW w:w="1642" w:type="dxa"/>
            <w:shd w:val="clear" w:color="auto" w:fill="92D050"/>
          </w:tcPr>
          <w:p w14:paraId="0D3FB010" w14:textId="77777777" w:rsidR="00C37A41" w:rsidRPr="00623112" w:rsidRDefault="006A0C2C" w:rsidP="006F0BE2">
            <w:pPr>
              <w:jc w:val="center"/>
              <w:rPr>
                <w:rFonts w:cstheme="minorHAnsi"/>
                <w:sz w:val="20"/>
                <w:szCs w:val="20"/>
              </w:rPr>
            </w:pPr>
          </w:p>
        </w:tc>
      </w:tr>
      <w:tr w:rsidR="001B1128" w14:paraId="6885DDD3" w14:textId="77777777" w:rsidTr="00D967B8">
        <w:trPr>
          <w:trHeight w:val="2255"/>
        </w:trPr>
        <w:tc>
          <w:tcPr>
            <w:tcW w:w="1903" w:type="dxa"/>
            <w:vMerge/>
            <w:shd w:val="clear" w:color="auto" w:fill="auto"/>
          </w:tcPr>
          <w:p w14:paraId="67836157" w14:textId="77777777" w:rsidR="00C37A41" w:rsidRDefault="006A0C2C" w:rsidP="003214D7">
            <w:pPr>
              <w:rPr>
                <w:rFonts w:cstheme="minorHAnsi"/>
                <w:b/>
                <w:bCs/>
                <w:i/>
                <w:sz w:val="24"/>
                <w:szCs w:val="24"/>
              </w:rPr>
            </w:pPr>
          </w:p>
        </w:tc>
        <w:tc>
          <w:tcPr>
            <w:tcW w:w="2965" w:type="dxa"/>
            <w:shd w:val="clear" w:color="auto" w:fill="auto"/>
          </w:tcPr>
          <w:p w14:paraId="363A30B4" w14:textId="77777777" w:rsidR="00C37A41" w:rsidRPr="00E77ADF" w:rsidRDefault="006A0C2C" w:rsidP="00CA46C2">
            <w:pPr>
              <w:pStyle w:val="Default"/>
              <w:adjustRightInd/>
              <w:rPr>
                <w:rFonts w:ascii="Calibri" w:hAnsi="Calibri" w:cs="Calibri"/>
                <w:lang w:eastAsia="en-US"/>
              </w:rPr>
            </w:pPr>
            <w:r>
              <w:rPr>
                <w:rFonts w:ascii="Calibri" w:hAnsi="Calibri" w:cs="Calibri"/>
                <w:b/>
                <w:bCs/>
                <w:lang w:eastAsia="en-US"/>
              </w:rPr>
              <w:t>7.3.c</w:t>
            </w:r>
            <w:r>
              <w:rPr>
                <w:rFonts w:ascii="Calibri" w:hAnsi="Calibri" w:cs="Calibri"/>
                <w:lang w:eastAsia="en-US"/>
              </w:rPr>
              <w:t>Provide collaborative support to national partners around National Resilience, UKISAR/EMT deployment as required</w:t>
            </w:r>
          </w:p>
          <w:p w14:paraId="716B4B05" w14:textId="77777777" w:rsidR="00C37A41" w:rsidRDefault="006A0C2C" w:rsidP="003214D7">
            <w:pPr>
              <w:pStyle w:val="Default"/>
              <w:rPr>
                <w:rFonts w:ascii="Calibri" w:hAnsi="Calibri" w:cs="Calibri"/>
                <w:b/>
                <w:bCs/>
                <w:lang w:eastAsia="en-US"/>
              </w:rPr>
            </w:pPr>
          </w:p>
        </w:tc>
        <w:tc>
          <w:tcPr>
            <w:tcW w:w="1984" w:type="dxa"/>
            <w:vMerge/>
            <w:shd w:val="clear" w:color="auto" w:fill="auto"/>
            <w:vAlign w:val="center"/>
          </w:tcPr>
          <w:p w14:paraId="3C29F2A8" w14:textId="77777777" w:rsidR="00C37A41" w:rsidRDefault="006A0C2C" w:rsidP="003214D7">
            <w:pPr>
              <w:rPr>
                <w:sz w:val="24"/>
                <w:szCs w:val="24"/>
              </w:rPr>
            </w:pPr>
          </w:p>
        </w:tc>
        <w:tc>
          <w:tcPr>
            <w:tcW w:w="3764" w:type="dxa"/>
            <w:gridSpan w:val="2"/>
            <w:shd w:val="clear" w:color="auto" w:fill="auto"/>
          </w:tcPr>
          <w:p w14:paraId="304EE9FA" w14:textId="77777777" w:rsidR="00FA44EA" w:rsidRPr="00FA44EA" w:rsidRDefault="006A0C2C" w:rsidP="00FA44EA">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5E72F894" w14:textId="77777777" w:rsidR="00C37A41" w:rsidRPr="00C37A41" w:rsidRDefault="006A0C2C" w:rsidP="00C37A41">
            <w:pPr>
              <w:rPr>
                <w:sz w:val="24"/>
                <w:szCs w:val="24"/>
              </w:rPr>
            </w:pPr>
            <w:r>
              <w:rPr>
                <w:sz w:val="24"/>
                <w:szCs w:val="24"/>
              </w:rPr>
              <w:t>The team c</w:t>
            </w:r>
            <w:r w:rsidRPr="00C37A41">
              <w:rPr>
                <w:sz w:val="24"/>
                <w:szCs w:val="24"/>
              </w:rPr>
              <w:t>ontinue to provide support as and when required</w:t>
            </w:r>
            <w:r>
              <w:rPr>
                <w:sz w:val="24"/>
                <w:szCs w:val="24"/>
              </w:rPr>
              <w:t>, particularly when MFRS is specifically involved in a national or international deployment.</w:t>
            </w:r>
          </w:p>
          <w:p w14:paraId="7BB74105" w14:textId="77777777" w:rsidR="00C37A41" w:rsidRDefault="006A0C2C" w:rsidP="00731E02">
            <w:pPr>
              <w:rPr>
                <w:rFonts w:cstheme="minorHAnsi"/>
                <w:sz w:val="24"/>
                <w:szCs w:val="24"/>
              </w:rPr>
            </w:pPr>
          </w:p>
          <w:p w14:paraId="4046554D"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654347CF" w14:textId="77777777" w:rsidR="00EF77D9" w:rsidRDefault="006A0C2C" w:rsidP="00EF77D9">
            <w:pPr>
              <w:rPr>
                <w:sz w:val="24"/>
                <w:szCs w:val="24"/>
              </w:rPr>
            </w:pPr>
            <w:r>
              <w:rPr>
                <w:sz w:val="24"/>
                <w:szCs w:val="24"/>
              </w:rPr>
              <w:t>The team continue to provide support as and when required, particularly when MFRS is specificall</w:t>
            </w:r>
            <w:r>
              <w:rPr>
                <w:sz w:val="24"/>
                <w:szCs w:val="24"/>
              </w:rPr>
              <w:t>y involved in a national or international deployment.</w:t>
            </w:r>
          </w:p>
          <w:p w14:paraId="6126AC0F" w14:textId="77777777" w:rsidR="00FA44EA" w:rsidRPr="00C37A41" w:rsidRDefault="006A0C2C" w:rsidP="00731E02">
            <w:pPr>
              <w:rPr>
                <w:rFonts w:cstheme="minorHAnsi"/>
                <w:sz w:val="24"/>
                <w:szCs w:val="24"/>
              </w:rPr>
            </w:pPr>
          </w:p>
        </w:tc>
        <w:tc>
          <w:tcPr>
            <w:tcW w:w="1807" w:type="dxa"/>
            <w:vMerge/>
            <w:shd w:val="clear" w:color="auto" w:fill="auto"/>
          </w:tcPr>
          <w:p w14:paraId="23A3AFD1" w14:textId="77777777" w:rsidR="00C37A41" w:rsidRDefault="006A0C2C" w:rsidP="006F0BE2">
            <w:pPr>
              <w:jc w:val="center"/>
              <w:rPr>
                <w:rFonts w:cstheme="minorHAnsi"/>
                <w:sz w:val="20"/>
                <w:szCs w:val="20"/>
              </w:rPr>
            </w:pPr>
          </w:p>
        </w:tc>
        <w:tc>
          <w:tcPr>
            <w:tcW w:w="1528" w:type="dxa"/>
            <w:gridSpan w:val="2"/>
            <w:vMerge/>
            <w:shd w:val="clear" w:color="auto" w:fill="auto"/>
          </w:tcPr>
          <w:p w14:paraId="599C9BC6" w14:textId="77777777" w:rsidR="00C37A41" w:rsidRPr="00623112" w:rsidRDefault="006A0C2C" w:rsidP="006F0BE2">
            <w:pPr>
              <w:jc w:val="center"/>
              <w:rPr>
                <w:rFonts w:cstheme="minorHAnsi"/>
                <w:sz w:val="20"/>
                <w:szCs w:val="20"/>
              </w:rPr>
            </w:pPr>
          </w:p>
        </w:tc>
        <w:tc>
          <w:tcPr>
            <w:tcW w:w="1642" w:type="dxa"/>
            <w:shd w:val="clear" w:color="auto" w:fill="92D050"/>
          </w:tcPr>
          <w:p w14:paraId="6810D345" w14:textId="77777777" w:rsidR="00C37A41" w:rsidRPr="00623112" w:rsidRDefault="006A0C2C" w:rsidP="006F0BE2">
            <w:pPr>
              <w:jc w:val="center"/>
              <w:rPr>
                <w:rFonts w:cstheme="minorHAnsi"/>
                <w:sz w:val="20"/>
                <w:szCs w:val="20"/>
              </w:rPr>
            </w:pPr>
          </w:p>
        </w:tc>
      </w:tr>
      <w:tr w:rsidR="001B1128" w14:paraId="478A8EE1" w14:textId="77777777" w:rsidTr="00D967B8">
        <w:trPr>
          <w:trHeight w:val="2255"/>
        </w:trPr>
        <w:tc>
          <w:tcPr>
            <w:tcW w:w="1903" w:type="dxa"/>
            <w:vMerge/>
            <w:shd w:val="clear" w:color="auto" w:fill="auto"/>
          </w:tcPr>
          <w:p w14:paraId="729BC6BC" w14:textId="77777777" w:rsidR="00C37A41" w:rsidRDefault="006A0C2C" w:rsidP="003214D7">
            <w:pPr>
              <w:rPr>
                <w:rFonts w:cstheme="minorHAnsi"/>
                <w:b/>
                <w:bCs/>
                <w:i/>
                <w:sz w:val="24"/>
                <w:szCs w:val="24"/>
              </w:rPr>
            </w:pPr>
          </w:p>
        </w:tc>
        <w:tc>
          <w:tcPr>
            <w:tcW w:w="2965" w:type="dxa"/>
            <w:shd w:val="clear" w:color="auto" w:fill="auto"/>
          </w:tcPr>
          <w:p w14:paraId="5D240764" w14:textId="77777777" w:rsidR="00C37A41" w:rsidRPr="00C37A41" w:rsidRDefault="006A0C2C" w:rsidP="00CA46C2">
            <w:pPr>
              <w:pStyle w:val="Default"/>
              <w:adjustRightInd/>
              <w:rPr>
                <w:rFonts w:ascii="Calibri" w:hAnsi="Calibri" w:cs="Calibri"/>
                <w:lang w:eastAsia="en-US"/>
              </w:rPr>
            </w:pPr>
            <w:r>
              <w:rPr>
                <w:rFonts w:ascii="Calibri" w:hAnsi="Calibri" w:cs="Calibri"/>
                <w:b/>
                <w:bCs/>
                <w:lang w:eastAsia="en-US"/>
              </w:rPr>
              <w:t>7.3.d</w:t>
            </w:r>
            <w:r w:rsidRPr="00E77ADF">
              <w:rPr>
                <w:rFonts w:ascii="Calibri" w:hAnsi="Calibri" w:cs="Calibri"/>
                <w:lang w:eastAsia="en-US"/>
              </w:rPr>
              <w:t>Develop training videos to support online training/learning.</w:t>
            </w:r>
          </w:p>
        </w:tc>
        <w:tc>
          <w:tcPr>
            <w:tcW w:w="1984" w:type="dxa"/>
            <w:vMerge/>
            <w:shd w:val="clear" w:color="auto" w:fill="auto"/>
            <w:vAlign w:val="center"/>
          </w:tcPr>
          <w:p w14:paraId="4A3C7326" w14:textId="77777777" w:rsidR="00C37A41" w:rsidRDefault="006A0C2C" w:rsidP="003214D7">
            <w:pPr>
              <w:rPr>
                <w:sz w:val="24"/>
                <w:szCs w:val="24"/>
              </w:rPr>
            </w:pPr>
          </w:p>
        </w:tc>
        <w:tc>
          <w:tcPr>
            <w:tcW w:w="3764" w:type="dxa"/>
            <w:gridSpan w:val="2"/>
            <w:shd w:val="clear" w:color="auto" w:fill="auto"/>
          </w:tcPr>
          <w:p w14:paraId="0C1A6142" w14:textId="77777777" w:rsidR="00FA44EA" w:rsidRPr="00FA44EA" w:rsidRDefault="006A0C2C" w:rsidP="00FA44EA">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6B11DC64" w14:textId="77777777" w:rsidR="00C37A41" w:rsidRDefault="006A0C2C" w:rsidP="00D34599">
            <w:pPr>
              <w:rPr>
                <w:sz w:val="24"/>
                <w:szCs w:val="24"/>
              </w:rPr>
            </w:pPr>
            <w:r w:rsidRPr="00C37A41">
              <w:rPr>
                <w:sz w:val="24"/>
                <w:szCs w:val="24"/>
              </w:rPr>
              <w:t>Continued support</w:t>
            </w:r>
            <w:r>
              <w:rPr>
                <w:sz w:val="24"/>
                <w:szCs w:val="24"/>
              </w:rPr>
              <w:t xml:space="preserve"> is provided to departments as required the</w:t>
            </w:r>
            <w:r w:rsidRPr="00C37A41">
              <w:rPr>
                <w:sz w:val="24"/>
                <w:szCs w:val="24"/>
              </w:rPr>
              <w:t xml:space="preserve"> comm</w:t>
            </w:r>
            <w:r>
              <w:rPr>
                <w:sz w:val="24"/>
                <w:szCs w:val="24"/>
              </w:rPr>
              <w:t>unications</w:t>
            </w:r>
            <w:r w:rsidRPr="00C37A41">
              <w:rPr>
                <w:sz w:val="24"/>
                <w:szCs w:val="24"/>
              </w:rPr>
              <w:t xml:space="preserve"> team </w:t>
            </w:r>
            <w:r>
              <w:rPr>
                <w:sz w:val="24"/>
                <w:szCs w:val="24"/>
              </w:rPr>
              <w:t xml:space="preserve">is represented on the </w:t>
            </w:r>
            <w:r w:rsidRPr="00C37A41">
              <w:rPr>
                <w:sz w:val="24"/>
                <w:szCs w:val="24"/>
              </w:rPr>
              <w:t>Project Board and Project Team for L</w:t>
            </w:r>
            <w:r>
              <w:rPr>
                <w:sz w:val="24"/>
                <w:szCs w:val="24"/>
              </w:rPr>
              <w:t xml:space="preserve">earning </w:t>
            </w:r>
            <w:r w:rsidRPr="00C37A41">
              <w:rPr>
                <w:sz w:val="24"/>
                <w:szCs w:val="24"/>
              </w:rPr>
              <w:t>M</w:t>
            </w:r>
            <w:r>
              <w:rPr>
                <w:sz w:val="24"/>
                <w:szCs w:val="24"/>
              </w:rPr>
              <w:t xml:space="preserve">anagement </w:t>
            </w:r>
            <w:r w:rsidRPr="00C37A41">
              <w:rPr>
                <w:sz w:val="24"/>
                <w:szCs w:val="24"/>
              </w:rPr>
              <w:t>S</w:t>
            </w:r>
            <w:r>
              <w:rPr>
                <w:sz w:val="24"/>
                <w:szCs w:val="24"/>
              </w:rPr>
              <w:t>ystem enabling direct assistance in future development of all learning resources where required.</w:t>
            </w:r>
            <w:r w:rsidRPr="00C37A41">
              <w:rPr>
                <w:sz w:val="24"/>
                <w:szCs w:val="24"/>
              </w:rPr>
              <w:t xml:space="preserve"> </w:t>
            </w:r>
          </w:p>
          <w:p w14:paraId="2740EA1B" w14:textId="77777777" w:rsidR="00AE2C67" w:rsidRDefault="006A0C2C" w:rsidP="00D34599">
            <w:pPr>
              <w:rPr>
                <w:sz w:val="24"/>
                <w:szCs w:val="24"/>
              </w:rPr>
            </w:pPr>
          </w:p>
          <w:p w14:paraId="0061D85E" w14:textId="77777777" w:rsidR="00AE2C67" w:rsidRPr="00FA44EA" w:rsidRDefault="006A0C2C" w:rsidP="00AE2C67">
            <w:pPr>
              <w:rPr>
                <w:rFonts w:cstheme="minorHAnsi"/>
                <w:sz w:val="24"/>
                <w:szCs w:val="24"/>
              </w:rPr>
            </w:pPr>
            <w:r w:rsidRPr="00FA44EA">
              <w:rPr>
                <w:rFonts w:cstheme="minorHAnsi"/>
                <w:b/>
                <w:bCs/>
                <w:sz w:val="24"/>
                <w:szCs w:val="24"/>
                <w:u w:val="single"/>
              </w:rPr>
              <w:t>July – Sept update</w:t>
            </w:r>
          </w:p>
          <w:p w14:paraId="44B6375C" w14:textId="77777777" w:rsidR="00EF77D9" w:rsidRDefault="006A0C2C" w:rsidP="00EF77D9">
            <w:pPr>
              <w:rPr>
                <w:sz w:val="24"/>
                <w:szCs w:val="24"/>
              </w:rPr>
            </w:pPr>
            <w:r>
              <w:rPr>
                <w:sz w:val="24"/>
                <w:szCs w:val="24"/>
              </w:rPr>
              <w:t xml:space="preserve">Training videos around low speed manoeuvres planned as </w:t>
            </w:r>
            <w:r>
              <w:rPr>
                <w:sz w:val="24"/>
                <w:szCs w:val="24"/>
              </w:rPr>
              <w:t>are resumption of training videos around specialist pods</w:t>
            </w:r>
          </w:p>
          <w:p w14:paraId="1D769A85" w14:textId="77777777" w:rsidR="00AE2C67" w:rsidRPr="00C37A41" w:rsidRDefault="006A0C2C" w:rsidP="00D34599">
            <w:pPr>
              <w:rPr>
                <w:sz w:val="24"/>
                <w:szCs w:val="24"/>
              </w:rPr>
            </w:pPr>
          </w:p>
        </w:tc>
        <w:tc>
          <w:tcPr>
            <w:tcW w:w="1807" w:type="dxa"/>
            <w:vMerge/>
            <w:shd w:val="clear" w:color="auto" w:fill="auto"/>
          </w:tcPr>
          <w:p w14:paraId="6A1296DD" w14:textId="77777777" w:rsidR="00C37A41" w:rsidRDefault="006A0C2C" w:rsidP="006F0BE2">
            <w:pPr>
              <w:jc w:val="center"/>
              <w:rPr>
                <w:rFonts w:cstheme="minorHAnsi"/>
                <w:sz w:val="20"/>
                <w:szCs w:val="20"/>
              </w:rPr>
            </w:pPr>
          </w:p>
        </w:tc>
        <w:tc>
          <w:tcPr>
            <w:tcW w:w="1528" w:type="dxa"/>
            <w:gridSpan w:val="2"/>
            <w:vMerge/>
            <w:shd w:val="clear" w:color="auto" w:fill="auto"/>
          </w:tcPr>
          <w:p w14:paraId="66327F1D" w14:textId="77777777" w:rsidR="00C37A41" w:rsidRPr="00623112" w:rsidRDefault="006A0C2C" w:rsidP="006F0BE2">
            <w:pPr>
              <w:jc w:val="center"/>
              <w:rPr>
                <w:rFonts w:cstheme="minorHAnsi"/>
                <w:sz w:val="20"/>
                <w:szCs w:val="20"/>
              </w:rPr>
            </w:pPr>
          </w:p>
        </w:tc>
        <w:tc>
          <w:tcPr>
            <w:tcW w:w="1642" w:type="dxa"/>
            <w:shd w:val="clear" w:color="auto" w:fill="92D050"/>
          </w:tcPr>
          <w:p w14:paraId="3A436BC7" w14:textId="77777777" w:rsidR="00C37A41" w:rsidRPr="00623112" w:rsidRDefault="006A0C2C" w:rsidP="00C37A41">
            <w:pPr>
              <w:rPr>
                <w:rFonts w:cstheme="minorHAnsi"/>
                <w:sz w:val="20"/>
                <w:szCs w:val="20"/>
              </w:rPr>
            </w:pPr>
          </w:p>
        </w:tc>
      </w:tr>
      <w:tr w:rsidR="001B1128" w14:paraId="08F4FBC5" w14:textId="77777777" w:rsidTr="00D967B8">
        <w:trPr>
          <w:trHeight w:val="2255"/>
        </w:trPr>
        <w:tc>
          <w:tcPr>
            <w:tcW w:w="1903" w:type="dxa"/>
            <w:vMerge/>
            <w:shd w:val="clear" w:color="auto" w:fill="auto"/>
          </w:tcPr>
          <w:p w14:paraId="2998228F" w14:textId="77777777" w:rsidR="00C37A41" w:rsidRDefault="006A0C2C" w:rsidP="003214D7">
            <w:pPr>
              <w:rPr>
                <w:rFonts w:cstheme="minorHAnsi"/>
                <w:b/>
                <w:bCs/>
                <w:i/>
                <w:sz w:val="24"/>
                <w:szCs w:val="24"/>
              </w:rPr>
            </w:pPr>
          </w:p>
        </w:tc>
        <w:tc>
          <w:tcPr>
            <w:tcW w:w="2965" w:type="dxa"/>
            <w:shd w:val="clear" w:color="auto" w:fill="auto"/>
          </w:tcPr>
          <w:p w14:paraId="4C72931A" w14:textId="77777777" w:rsidR="00C37A41" w:rsidRPr="00CA46C2" w:rsidRDefault="006A0C2C" w:rsidP="00CA46C2">
            <w:pPr>
              <w:pStyle w:val="Default"/>
              <w:adjustRightInd/>
              <w:rPr>
                <w:rFonts w:asciiTheme="minorHAnsi" w:hAnsiTheme="minorHAnsi" w:cstheme="minorHAnsi"/>
                <w:b/>
                <w:bCs/>
              </w:rPr>
            </w:pPr>
            <w:r w:rsidRPr="00CA46C2">
              <w:rPr>
                <w:rFonts w:asciiTheme="minorHAnsi" w:hAnsiTheme="minorHAnsi" w:cstheme="minorHAnsi"/>
                <w:b/>
                <w:bCs/>
              </w:rPr>
              <w:t>7.3.</w:t>
            </w:r>
            <w:r>
              <w:rPr>
                <w:rFonts w:asciiTheme="minorHAnsi" w:hAnsiTheme="minorHAnsi" w:cstheme="minorHAnsi"/>
                <w:b/>
                <w:bCs/>
              </w:rPr>
              <w:t>e</w:t>
            </w:r>
            <w:r w:rsidRPr="00CA44AD">
              <w:rPr>
                <w:rFonts w:asciiTheme="minorHAnsi" w:hAnsiTheme="minorHAnsi" w:cstheme="minorHAnsi"/>
              </w:rPr>
              <w:t>Support positive action and Staff Network growth and development </w:t>
            </w:r>
          </w:p>
          <w:p w14:paraId="62822D67" w14:textId="77777777" w:rsidR="00C37A41" w:rsidRDefault="006A0C2C" w:rsidP="003214D7">
            <w:pPr>
              <w:pStyle w:val="Default"/>
              <w:rPr>
                <w:rFonts w:ascii="Calibri" w:hAnsi="Calibri" w:cs="Calibri"/>
                <w:b/>
                <w:bCs/>
                <w:lang w:eastAsia="en-US"/>
              </w:rPr>
            </w:pPr>
          </w:p>
        </w:tc>
        <w:tc>
          <w:tcPr>
            <w:tcW w:w="1984" w:type="dxa"/>
            <w:vMerge/>
            <w:shd w:val="clear" w:color="auto" w:fill="auto"/>
            <w:vAlign w:val="center"/>
          </w:tcPr>
          <w:p w14:paraId="3714A3E8" w14:textId="77777777" w:rsidR="00C37A41" w:rsidRDefault="006A0C2C" w:rsidP="003214D7">
            <w:pPr>
              <w:rPr>
                <w:sz w:val="24"/>
                <w:szCs w:val="24"/>
              </w:rPr>
            </w:pPr>
          </w:p>
        </w:tc>
        <w:tc>
          <w:tcPr>
            <w:tcW w:w="3764" w:type="dxa"/>
            <w:gridSpan w:val="2"/>
            <w:shd w:val="clear" w:color="auto" w:fill="auto"/>
          </w:tcPr>
          <w:p w14:paraId="2DE0CCCE" w14:textId="77777777" w:rsidR="00AE2C67" w:rsidRPr="00FA44EA" w:rsidRDefault="006A0C2C" w:rsidP="00AE2C67">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241DC64A" w14:textId="77777777" w:rsidR="00AE2C67" w:rsidRDefault="006A0C2C" w:rsidP="00C37A41">
            <w:pPr>
              <w:rPr>
                <w:sz w:val="24"/>
                <w:szCs w:val="24"/>
              </w:rPr>
            </w:pPr>
          </w:p>
          <w:p w14:paraId="254CDB5A" w14:textId="77777777" w:rsidR="00D34599" w:rsidRDefault="006A0C2C" w:rsidP="00C37A41">
            <w:pPr>
              <w:rPr>
                <w:sz w:val="24"/>
                <w:szCs w:val="24"/>
              </w:rPr>
            </w:pPr>
            <w:r w:rsidRPr="00C37A41">
              <w:rPr>
                <w:sz w:val="24"/>
                <w:szCs w:val="24"/>
              </w:rPr>
              <w:t xml:space="preserve">Continued support </w:t>
            </w:r>
            <w:r>
              <w:rPr>
                <w:sz w:val="24"/>
                <w:szCs w:val="24"/>
              </w:rPr>
              <w:t>is provided for all recruitment</w:t>
            </w:r>
            <w:r w:rsidRPr="00C37A41">
              <w:rPr>
                <w:sz w:val="24"/>
                <w:szCs w:val="24"/>
              </w:rPr>
              <w:t xml:space="preserve"> </w:t>
            </w:r>
            <w:r>
              <w:rPr>
                <w:sz w:val="24"/>
                <w:szCs w:val="24"/>
              </w:rPr>
              <w:t>and positive action activities.</w:t>
            </w:r>
          </w:p>
          <w:p w14:paraId="1087D6B4" w14:textId="77777777" w:rsidR="00C37A41" w:rsidRDefault="006A0C2C" w:rsidP="00C37A41">
            <w:pPr>
              <w:rPr>
                <w:sz w:val="24"/>
                <w:szCs w:val="24"/>
              </w:rPr>
            </w:pPr>
            <w:r>
              <w:rPr>
                <w:sz w:val="24"/>
                <w:szCs w:val="24"/>
              </w:rPr>
              <w:t xml:space="preserve">A new </w:t>
            </w:r>
            <w:r>
              <w:rPr>
                <w:sz w:val="24"/>
                <w:szCs w:val="24"/>
              </w:rPr>
              <w:t>apprentice will soon join the team to focus particularly on recruitment/positive action and People related communications which will assist delivery of this action.</w:t>
            </w:r>
          </w:p>
          <w:p w14:paraId="4644640C" w14:textId="77777777" w:rsidR="00FA44EA" w:rsidRDefault="006A0C2C" w:rsidP="00C37A41">
            <w:pPr>
              <w:rPr>
                <w:sz w:val="24"/>
                <w:szCs w:val="24"/>
              </w:rPr>
            </w:pPr>
          </w:p>
          <w:p w14:paraId="48BF0417"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630CB720" w14:textId="77777777" w:rsidR="00EF77D9" w:rsidRDefault="006A0C2C" w:rsidP="00EF77D9">
            <w:pPr>
              <w:rPr>
                <w:sz w:val="24"/>
                <w:szCs w:val="24"/>
              </w:rPr>
            </w:pPr>
            <w:r>
              <w:rPr>
                <w:sz w:val="24"/>
                <w:szCs w:val="24"/>
              </w:rPr>
              <w:t xml:space="preserve">As above will also support staff </w:t>
            </w:r>
            <w:r>
              <w:rPr>
                <w:sz w:val="24"/>
                <w:szCs w:val="24"/>
              </w:rPr>
              <w:t>networks</w:t>
            </w:r>
            <w:r>
              <w:rPr>
                <w:sz w:val="24"/>
                <w:szCs w:val="24"/>
              </w:rPr>
              <w:t xml:space="preserve"> including development of soci</w:t>
            </w:r>
            <w:r>
              <w:rPr>
                <w:sz w:val="24"/>
                <w:szCs w:val="24"/>
              </w:rPr>
              <w:t>o-economic network</w:t>
            </w:r>
          </w:p>
          <w:p w14:paraId="79DA3F7B" w14:textId="77777777" w:rsidR="00C37A41" w:rsidRPr="00C37A41" w:rsidRDefault="006A0C2C" w:rsidP="00731E02">
            <w:pPr>
              <w:rPr>
                <w:rFonts w:cstheme="minorHAnsi"/>
                <w:sz w:val="24"/>
                <w:szCs w:val="24"/>
              </w:rPr>
            </w:pPr>
          </w:p>
        </w:tc>
        <w:tc>
          <w:tcPr>
            <w:tcW w:w="1807" w:type="dxa"/>
            <w:vMerge/>
            <w:shd w:val="clear" w:color="auto" w:fill="auto"/>
          </w:tcPr>
          <w:p w14:paraId="44C2515D" w14:textId="77777777" w:rsidR="00C37A41" w:rsidRDefault="006A0C2C" w:rsidP="006F0BE2">
            <w:pPr>
              <w:jc w:val="center"/>
              <w:rPr>
                <w:rFonts w:cstheme="minorHAnsi"/>
                <w:sz w:val="20"/>
                <w:szCs w:val="20"/>
              </w:rPr>
            </w:pPr>
          </w:p>
        </w:tc>
        <w:tc>
          <w:tcPr>
            <w:tcW w:w="1528" w:type="dxa"/>
            <w:gridSpan w:val="2"/>
            <w:vMerge/>
            <w:shd w:val="clear" w:color="auto" w:fill="auto"/>
          </w:tcPr>
          <w:p w14:paraId="6DB8240A" w14:textId="77777777" w:rsidR="00C37A41" w:rsidRPr="00623112" w:rsidRDefault="006A0C2C" w:rsidP="006F0BE2">
            <w:pPr>
              <w:jc w:val="center"/>
              <w:rPr>
                <w:rFonts w:cstheme="minorHAnsi"/>
                <w:sz w:val="20"/>
                <w:szCs w:val="20"/>
              </w:rPr>
            </w:pPr>
          </w:p>
        </w:tc>
        <w:tc>
          <w:tcPr>
            <w:tcW w:w="1642" w:type="dxa"/>
            <w:shd w:val="clear" w:color="auto" w:fill="92D050"/>
          </w:tcPr>
          <w:p w14:paraId="4C4B89DF" w14:textId="77777777" w:rsidR="00C37A41" w:rsidRPr="00623112" w:rsidRDefault="006A0C2C" w:rsidP="006F0BE2">
            <w:pPr>
              <w:jc w:val="center"/>
              <w:rPr>
                <w:rFonts w:cstheme="minorHAnsi"/>
                <w:sz w:val="20"/>
                <w:szCs w:val="20"/>
              </w:rPr>
            </w:pPr>
          </w:p>
        </w:tc>
      </w:tr>
      <w:tr w:rsidR="001B1128" w14:paraId="7CEEAE7C" w14:textId="77777777" w:rsidTr="00D967B8">
        <w:trPr>
          <w:trHeight w:val="1300"/>
        </w:trPr>
        <w:tc>
          <w:tcPr>
            <w:tcW w:w="1903" w:type="dxa"/>
            <w:vMerge/>
            <w:shd w:val="clear" w:color="auto" w:fill="auto"/>
          </w:tcPr>
          <w:p w14:paraId="396B5A2E" w14:textId="77777777" w:rsidR="00C37A41" w:rsidRDefault="006A0C2C" w:rsidP="003214D7">
            <w:pPr>
              <w:rPr>
                <w:rFonts w:cstheme="minorHAnsi"/>
                <w:b/>
                <w:bCs/>
                <w:i/>
                <w:sz w:val="24"/>
                <w:szCs w:val="24"/>
              </w:rPr>
            </w:pPr>
          </w:p>
        </w:tc>
        <w:tc>
          <w:tcPr>
            <w:tcW w:w="2965" w:type="dxa"/>
            <w:shd w:val="clear" w:color="auto" w:fill="auto"/>
          </w:tcPr>
          <w:p w14:paraId="666F7797" w14:textId="77777777" w:rsidR="00C37A41" w:rsidRDefault="006A0C2C" w:rsidP="00CA46C2">
            <w:pPr>
              <w:pStyle w:val="Default"/>
              <w:adjustRightInd/>
              <w:rPr>
                <w:rFonts w:ascii="Calibri" w:hAnsi="Calibri" w:cs="Calibri"/>
                <w:lang w:eastAsia="en-US"/>
              </w:rPr>
            </w:pPr>
            <w:r>
              <w:rPr>
                <w:rFonts w:asciiTheme="minorHAnsi" w:hAnsiTheme="minorHAnsi" w:cstheme="minorHAnsi"/>
                <w:b/>
                <w:bCs/>
              </w:rPr>
              <w:t>7.3.f</w:t>
            </w:r>
            <w:r>
              <w:rPr>
                <w:rFonts w:asciiTheme="minorHAnsi" w:hAnsiTheme="minorHAnsi" w:cstheme="minorHAnsi"/>
              </w:rPr>
              <w:t>Implement the findings of a digital access audit</w:t>
            </w:r>
          </w:p>
          <w:p w14:paraId="5D4BD6BD" w14:textId="77777777" w:rsidR="00C37A41" w:rsidRDefault="006A0C2C" w:rsidP="003214D7">
            <w:pPr>
              <w:pStyle w:val="Default"/>
              <w:rPr>
                <w:rFonts w:ascii="Calibri" w:hAnsi="Calibri" w:cs="Calibri"/>
                <w:b/>
                <w:bCs/>
                <w:lang w:eastAsia="en-US"/>
              </w:rPr>
            </w:pPr>
          </w:p>
        </w:tc>
        <w:tc>
          <w:tcPr>
            <w:tcW w:w="1984" w:type="dxa"/>
            <w:vMerge/>
            <w:shd w:val="clear" w:color="auto" w:fill="auto"/>
            <w:vAlign w:val="center"/>
          </w:tcPr>
          <w:p w14:paraId="4179E64E" w14:textId="77777777" w:rsidR="00C37A41" w:rsidRDefault="006A0C2C" w:rsidP="003214D7">
            <w:pPr>
              <w:rPr>
                <w:sz w:val="24"/>
                <w:szCs w:val="24"/>
              </w:rPr>
            </w:pPr>
          </w:p>
        </w:tc>
        <w:tc>
          <w:tcPr>
            <w:tcW w:w="3764" w:type="dxa"/>
            <w:gridSpan w:val="2"/>
            <w:shd w:val="clear" w:color="auto" w:fill="auto"/>
          </w:tcPr>
          <w:p w14:paraId="7C850969" w14:textId="77777777" w:rsidR="00FA44EA" w:rsidRPr="00FA44EA" w:rsidRDefault="006A0C2C" w:rsidP="00FA44EA">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16C70180" w14:textId="77777777" w:rsidR="00C37A41" w:rsidRDefault="006A0C2C" w:rsidP="00731E02">
            <w:pPr>
              <w:rPr>
                <w:sz w:val="24"/>
                <w:szCs w:val="24"/>
              </w:rPr>
            </w:pPr>
            <w:r>
              <w:rPr>
                <w:sz w:val="24"/>
                <w:szCs w:val="24"/>
              </w:rPr>
              <w:t xml:space="preserve">This piece of work is ongoing </w:t>
            </w:r>
          </w:p>
          <w:p w14:paraId="6B9144D1" w14:textId="77777777" w:rsidR="00FA44EA" w:rsidRDefault="006A0C2C" w:rsidP="00731E02">
            <w:pPr>
              <w:rPr>
                <w:sz w:val="24"/>
                <w:szCs w:val="24"/>
              </w:rPr>
            </w:pPr>
          </w:p>
          <w:p w14:paraId="3F0A0468"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7E57D4A2" w14:textId="77777777" w:rsidR="00FA44EA" w:rsidRPr="00C37A41" w:rsidRDefault="006A0C2C" w:rsidP="00731E02">
            <w:pPr>
              <w:rPr>
                <w:rFonts w:cstheme="minorHAnsi"/>
                <w:sz w:val="24"/>
                <w:szCs w:val="24"/>
              </w:rPr>
            </w:pPr>
            <w:r>
              <w:rPr>
                <w:sz w:val="24"/>
                <w:szCs w:val="24"/>
              </w:rPr>
              <w:t>Issues with website identified and will be allocated within the team to amend on website</w:t>
            </w:r>
          </w:p>
        </w:tc>
        <w:tc>
          <w:tcPr>
            <w:tcW w:w="1807" w:type="dxa"/>
            <w:vMerge/>
            <w:shd w:val="clear" w:color="auto" w:fill="auto"/>
          </w:tcPr>
          <w:p w14:paraId="0A85364D" w14:textId="77777777" w:rsidR="00C37A41" w:rsidRDefault="006A0C2C" w:rsidP="006F0BE2">
            <w:pPr>
              <w:jc w:val="center"/>
              <w:rPr>
                <w:rFonts w:cstheme="minorHAnsi"/>
                <w:sz w:val="20"/>
                <w:szCs w:val="20"/>
              </w:rPr>
            </w:pPr>
          </w:p>
        </w:tc>
        <w:tc>
          <w:tcPr>
            <w:tcW w:w="1528" w:type="dxa"/>
            <w:gridSpan w:val="2"/>
            <w:vMerge/>
            <w:shd w:val="clear" w:color="auto" w:fill="auto"/>
          </w:tcPr>
          <w:p w14:paraId="3380EDBB" w14:textId="77777777" w:rsidR="00C37A41" w:rsidRPr="00623112" w:rsidRDefault="006A0C2C" w:rsidP="006F0BE2">
            <w:pPr>
              <w:jc w:val="center"/>
              <w:rPr>
                <w:rFonts w:cstheme="minorHAnsi"/>
                <w:sz w:val="20"/>
                <w:szCs w:val="20"/>
              </w:rPr>
            </w:pPr>
          </w:p>
        </w:tc>
        <w:tc>
          <w:tcPr>
            <w:tcW w:w="1642" w:type="dxa"/>
            <w:shd w:val="clear" w:color="auto" w:fill="92D050"/>
          </w:tcPr>
          <w:p w14:paraId="742CFCE4" w14:textId="77777777" w:rsidR="00C37A41" w:rsidRPr="00623112" w:rsidRDefault="006A0C2C" w:rsidP="006F0BE2">
            <w:pPr>
              <w:jc w:val="center"/>
              <w:rPr>
                <w:rFonts w:cstheme="minorHAnsi"/>
                <w:sz w:val="20"/>
                <w:szCs w:val="20"/>
              </w:rPr>
            </w:pPr>
          </w:p>
        </w:tc>
      </w:tr>
      <w:tr w:rsidR="001B1128" w14:paraId="4602E291" w14:textId="77777777" w:rsidTr="00292D32">
        <w:trPr>
          <w:trHeight w:val="276"/>
        </w:trPr>
        <w:tc>
          <w:tcPr>
            <w:tcW w:w="15593" w:type="dxa"/>
            <w:gridSpan w:val="9"/>
            <w:shd w:val="clear" w:color="auto" w:fill="DBE5F1" w:themeFill="accent1" w:themeFillTint="33"/>
          </w:tcPr>
          <w:p w14:paraId="6BA8CE65" w14:textId="77777777" w:rsidR="006F0BE2" w:rsidRPr="00623112" w:rsidRDefault="006A0C2C" w:rsidP="006F0BE2">
            <w:pPr>
              <w:jc w:val="center"/>
              <w:rPr>
                <w:rFonts w:cstheme="minorHAnsi"/>
                <w:sz w:val="20"/>
                <w:szCs w:val="20"/>
              </w:rPr>
            </w:pPr>
            <w:bookmarkStart w:id="1" w:name="_Hlk136503076"/>
            <w:bookmarkEnd w:id="0"/>
          </w:p>
        </w:tc>
      </w:tr>
      <w:bookmarkEnd w:id="1"/>
      <w:tr w:rsidR="001B1128" w14:paraId="1E0EC299" w14:textId="77777777" w:rsidTr="00675495">
        <w:trPr>
          <w:trHeight w:val="1000"/>
        </w:trPr>
        <w:tc>
          <w:tcPr>
            <w:tcW w:w="1903" w:type="dxa"/>
            <w:shd w:val="clear" w:color="auto" w:fill="auto"/>
          </w:tcPr>
          <w:p w14:paraId="77BAA179" w14:textId="77777777" w:rsidR="003214D7" w:rsidRPr="00490FED" w:rsidRDefault="006A0C2C" w:rsidP="003214D7">
            <w:pPr>
              <w:rPr>
                <w:rFonts w:cstheme="minorHAnsi"/>
                <w:b/>
                <w:i/>
                <w:sz w:val="24"/>
                <w:szCs w:val="24"/>
              </w:rPr>
            </w:pPr>
            <w:r>
              <w:rPr>
                <w:rFonts w:cstheme="minorHAnsi"/>
                <w:b/>
                <w:i/>
                <w:sz w:val="24"/>
                <w:szCs w:val="24"/>
              </w:rPr>
              <w:t>7.</w:t>
            </w:r>
            <w:r w:rsidRPr="00490FED">
              <w:rPr>
                <w:rFonts w:cstheme="minorHAnsi"/>
                <w:b/>
                <w:i/>
                <w:sz w:val="24"/>
                <w:szCs w:val="24"/>
              </w:rPr>
              <w:t xml:space="preserve">4. Work </w:t>
            </w:r>
            <w:r w:rsidRPr="00490FED">
              <w:rPr>
                <w:rFonts w:cstheme="minorHAnsi"/>
                <w:b/>
                <w:i/>
                <w:sz w:val="24"/>
                <w:szCs w:val="24"/>
              </w:rPr>
              <w:t>with other Functions to review and refresh the Corporate Risk Register</w:t>
            </w:r>
          </w:p>
          <w:p w14:paraId="4DD1A621" w14:textId="77777777" w:rsidR="001B767A" w:rsidRPr="00623112" w:rsidRDefault="006A0C2C" w:rsidP="006F0BE2">
            <w:pPr>
              <w:rPr>
                <w:rFonts w:cstheme="minorHAnsi"/>
                <w:b/>
                <w:sz w:val="20"/>
                <w:szCs w:val="20"/>
              </w:rPr>
            </w:pPr>
          </w:p>
        </w:tc>
        <w:tc>
          <w:tcPr>
            <w:tcW w:w="2965" w:type="dxa"/>
            <w:shd w:val="clear" w:color="auto" w:fill="auto"/>
          </w:tcPr>
          <w:p w14:paraId="7EDF0D89" w14:textId="77777777" w:rsidR="003214D7" w:rsidRPr="00E77ADF" w:rsidRDefault="006A0C2C" w:rsidP="003214D7">
            <w:pPr>
              <w:rPr>
                <w:rFonts w:cstheme="minorHAnsi"/>
                <w:sz w:val="24"/>
                <w:szCs w:val="24"/>
              </w:rPr>
            </w:pPr>
            <w:r>
              <w:rPr>
                <w:rFonts w:cstheme="minorHAnsi"/>
                <w:b/>
                <w:sz w:val="24"/>
                <w:szCs w:val="24"/>
              </w:rPr>
              <w:t>7.</w:t>
            </w:r>
            <w:r w:rsidRPr="00E77ADF">
              <w:rPr>
                <w:rFonts w:cstheme="minorHAnsi"/>
                <w:b/>
                <w:sz w:val="24"/>
                <w:szCs w:val="24"/>
              </w:rPr>
              <w:t>4.1 Work with an external facilitator to develop a new approach to managing corporate risk including;</w:t>
            </w:r>
          </w:p>
          <w:p w14:paraId="4E1740E5" w14:textId="77777777" w:rsidR="003214D7" w:rsidRPr="00E77ADF" w:rsidRDefault="006A0C2C" w:rsidP="003214D7">
            <w:pPr>
              <w:pStyle w:val="ListParagraph"/>
              <w:numPr>
                <w:ilvl w:val="0"/>
                <w:numId w:val="13"/>
              </w:numPr>
              <w:rPr>
                <w:rFonts w:cstheme="minorHAnsi"/>
                <w:sz w:val="24"/>
                <w:szCs w:val="24"/>
              </w:rPr>
            </w:pPr>
            <w:r w:rsidRPr="00E77ADF">
              <w:rPr>
                <w:rFonts w:cstheme="minorHAnsi"/>
                <w:sz w:val="24"/>
                <w:szCs w:val="24"/>
              </w:rPr>
              <w:t>Review current processes</w:t>
            </w:r>
          </w:p>
          <w:p w14:paraId="6D218268" w14:textId="77777777" w:rsidR="003214D7" w:rsidRPr="00E77ADF" w:rsidRDefault="006A0C2C" w:rsidP="003214D7">
            <w:pPr>
              <w:pStyle w:val="ListParagraph"/>
              <w:numPr>
                <w:ilvl w:val="0"/>
                <w:numId w:val="13"/>
              </w:numPr>
              <w:rPr>
                <w:rFonts w:cstheme="minorHAnsi"/>
                <w:sz w:val="24"/>
                <w:szCs w:val="24"/>
              </w:rPr>
            </w:pPr>
            <w:r w:rsidRPr="00E77ADF">
              <w:rPr>
                <w:rFonts w:cstheme="minorHAnsi"/>
                <w:sz w:val="24"/>
                <w:szCs w:val="24"/>
              </w:rPr>
              <w:t>Develop departmental risk registers</w:t>
            </w:r>
          </w:p>
          <w:p w14:paraId="3994BB3B" w14:textId="77777777" w:rsidR="001B767A" w:rsidRPr="003172EC" w:rsidRDefault="006A0C2C" w:rsidP="003214D7">
            <w:pPr>
              <w:rPr>
                <w:rFonts w:cstheme="minorHAnsi"/>
                <w:sz w:val="18"/>
                <w:szCs w:val="18"/>
              </w:rPr>
            </w:pPr>
            <w:r w:rsidRPr="00E77ADF">
              <w:rPr>
                <w:rFonts w:cstheme="minorHAnsi"/>
                <w:sz w:val="24"/>
                <w:szCs w:val="24"/>
              </w:rPr>
              <w:lastRenderedPageBreak/>
              <w:t xml:space="preserve">Build a </w:t>
            </w:r>
            <w:r w:rsidRPr="00E77ADF">
              <w:rPr>
                <w:rFonts w:cstheme="minorHAnsi"/>
                <w:sz w:val="24"/>
                <w:szCs w:val="24"/>
              </w:rPr>
              <w:t>corporate risk register</w:t>
            </w:r>
          </w:p>
        </w:tc>
        <w:tc>
          <w:tcPr>
            <w:tcW w:w="2006" w:type="dxa"/>
            <w:gridSpan w:val="2"/>
            <w:shd w:val="clear" w:color="auto" w:fill="auto"/>
            <w:vAlign w:val="center"/>
          </w:tcPr>
          <w:p w14:paraId="19DF8C32" w14:textId="77777777" w:rsidR="001B767A" w:rsidRPr="003172EC" w:rsidRDefault="006A0C2C" w:rsidP="001B767A">
            <w:pPr>
              <w:jc w:val="center"/>
              <w:rPr>
                <w:rFonts w:cstheme="minorHAnsi"/>
                <w:sz w:val="20"/>
                <w:szCs w:val="20"/>
              </w:rPr>
            </w:pPr>
            <w:r>
              <w:rPr>
                <w:rFonts w:eastAsia="Times New Roman" w:cstheme="minorHAnsi"/>
                <w:sz w:val="24"/>
                <w:szCs w:val="24"/>
              </w:rPr>
              <w:lastRenderedPageBreak/>
              <w:t>IRMP Officer/</w:t>
            </w:r>
            <w:r>
              <w:rPr>
                <w:sz w:val="24"/>
                <w:szCs w:val="24"/>
              </w:rPr>
              <w:t xml:space="preserve"> Director of Strategy and Performance</w:t>
            </w:r>
          </w:p>
        </w:tc>
        <w:tc>
          <w:tcPr>
            <w:tcW w:w="3742" w:type="dxa"/>
            <w:shd w:val="clear" w:color="auto" w:fill="auto"/>
          </w:tcPr>
          <w:p w14:paraId="301211C3" w14:textId="77777777" w:rsidR="001B767A" w:rsidRPr="00FA44EA" w:rsidRDefault="006A0C2C" w:rsidP="006F0BE2">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40403723" w14:textId="77777777" w:rsidR="00675495" w:rsidRPr="00FA44EA" w:rsidRDefault="006A0C2C" w:rsidP="006F0BE2">
            <w:pPr>
              <w:rPr>
                <w:rFonts w:cstheme="minorHAnsi"/>
                <w:sz w:val="24"/>
                <w:szCs w:val="24"/>
              </w:rPr>
            </w:pPr>
            <w:r w:rsidRPr="00FA44EA">
              <w:rPr>
                <w:rFonts w:cstheme="minorHAnsi"/>
                <w:sz w:val="24"/>
                <w:szCs w:val="24"/>
              </w:rPr>
              <w:t>This work is ongoing jointly with the Legal team, but is not likely to be completed by Q2 although work will progress during the quarter.</w:t>
            </w:r>
          </w:p>
          <w:p w14:paraId="7A90169F" w14:textId="77777777" w:rsidR="00FA44EA" w:rsidRDefault="006A0C2C" w:rsidP="006F0BE2">
            <w:pPr>
              <w:rPr>
                <w:rFonts w:cstheme="minorHAnsi"/>
                <w:sz w:val="20"/>
                <w:szCs w:val="20"/>
              </w:rPr>
            </w:pPr>
          </w:p>
          <w:p w14:paraId="04C0DAF6"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759CB2F5" w14:textId="77777777" w:rsidR="00FA44EA" w:rsidRPr="00623112" w:rsidRDefault="006A0C2C" w:rsidP="006F0BE2">
            <w:pPr>
              <w:rPr>
                <w:rFonts w:cstheme="minorHAnsi"/>
                <w:sz w:val="20"/>
                <w:szCs w:val="20"/>
              </w:rPr>
            </w:pPr>
            <w:r w:rsidRPr="00F53CB0">
              <w:rPr>
                <w:rFonts w:cstheme="minorHAnsi"/>
                <w:sz w:val="24"/>
                <w:szCs w:val="24"/>
              </w:rPr>
              <w:t>A new a</w:t>
            </w:r>
            <w:r w:rsidRPr="00F53CB0">
              <w:rPr>
                <w:rFonts w:cstheme="minorHAnsi"/>
                <w:sz w:val="24"/>
                <w:szCs w:val="24"/>
              </w:rPr>
              <w:t xml:space="preserve">pproach </w:t>
            </w:r>
            <w:r>
              <w:rPr>
                <w:rFonts w:cstheme="minorHAnsi"/>
                <w:sz w:val="24"/>
                <w:szCs w:val="24"/>
              </w:rPr>
              <w:t xml:space="preserve">to creating and maintaining a corporate risk register has been developed and </w:t>
            </w:r>
            <w:r>
              <w:rPr>
                <w:rFonts w:cstheme="minorHAnsi"/>
                <w:sz w:val="24"/>
                <w:szCs w:val="24"/>
              </w:rPr>
              <w:lastRenderedPageBreak/>
              <w:t>will be rolled out in the coming months.</w:t>
            </w:r>
          </w:p>
        </w:tc>
        <w:tc>
          <w:tcPr>
            <w:tcW w:w="1807" w:type="dxa"/>
            <w:shd w:val="clear" w:color="auto" w:fill="auto"/>
          </w:tcPr>
          <w:p w14:paraId="178A458F" w14:textId="77777777" w:rsidR="001B767A" w:rsidRPr="00A334AA" w:rsidRDefault="006A0C2C" w:rsidP="006F0BE2">
            <w:pPr>
              <w:jc w:val="center"/>
              <w:rPr>
                <w:rFonts w:cstheme="minorHAnsi"/>
                <w:sz w:val="24"/>
                <w:szCs w:val="24"/>
              </w:rPr>
            </w:pPr>
            <w:r w:rsidRPr="00A334AA">
              <w:rPr>
                <w:rFonts w:cstheme="minorHAnsi"/>
                <w:sz w:val="24"/>
                <w:szCs w:val="24"/>
              </w:rPr>
              <w:lastRenderedPageBreak/>
              <w:t>Q2</w:t>
            </w:r>
          </w:p>
        </w:tc>
        <w:tc>
          <w:tcPr>
            <w:tcW w:w="1528" w:type="dxa"/>
            <w:gridSpan w:val="2"/>
            <w:shd w:val="clear" w:color="auto" w:fill="auto"/>
          </w:tcPr>
          <w:p w14:paraId="2E9B4FCC" w14:textId="77777777" w:rsidR="001B767A" w:rsidRPr="00623112" w:rsidRDefault="006A0C2C" w:rsidP="006F0BE2">
            <w:pPr>
              <w:jc w:val="center"/>
              <w:rPr>
                <w:rFonts w:cstheme="minorHAnsi"/>
                <w:sz w:val="20"/>
                <w:szCs w:val="20"/>
              </w:rPr>
            </w:pPr>
          </w:p>
        </w:tc>
        <w:tc>
          <w:tcPr>
            <w:tcW w:w="1642" w:type="dxa"/>
            <w:shd w:val="clear" w:color="auto" w:fill="FFC000"/>
          </w:tcPr>
          <w:p w14:paraId="17511E94" w14:textId="77777777" w:rsidR="001B767A" w:rsidRPr="00623112" w:rsidRDefault="006A0C2C" w:rsidP="006F0BE2">
            <w:pPr>
              <w:jc w:val="center"/>
              <w:rPr>
                <w:rFonts w:cstheme="minorHAnsi"/>
                <w:sz w:val="20"/>
                <w:szCs w:val="20"/>
              </w:rPr>
            </w:pPr>
          </w:p>
        </w:tc>
      </w:tr>
      <w:tr w:rsidR="001B1128" w14:paraId="00BC1D56" w14:textId="77777777" w:rsidTr="00292D32">
        <w:trPr>
          <w:trHeight w:val="276"/>
        </w:trPr>
        <w:tc>
          <w:tcPr>
            <w:tcW w:w="15593" w:type="dxa"/>
            <w:gridSpan w:val="9"/>
            <w:shd w:val="clear" w:color="auto" w:fill="DBE5F1" w:themeFill="accent1" w:themeFillTint="33"/>
          </w:tcPr>
          <w:p w14:paraId="374C2F37" w14:textId="77777777" w:rsidR="006F0BE2" w:rsidRPr="00623112" w:rsidRDefault="006A0C2C" w:rsidP="006F0BE2">
            <w:pPr>
              <w:jc w:val="center"/>
              <w:rPr>
                <w:rFonts w:cstheme="minorHAnsi"/>
                <w:sz w:val="20"/>
                <w:szCs w:val="20"/>
              </w:rPr>
            </w:pPr>
            <w:bookmarkStart w:id="2" w:name="_Hlk136505790"/>
          </w:p>
        </w:tc>
      </w:tr>
      <w:tr w:rsidR="001B1128" w14:paraId="4B22B543" w14:textId="77777777" w:rsidTr="00CA46C2">
        <w:trPr>
          <w:trHeight w:val="840"/>
        </w:trPr>
        <w:tc>
          <w:tcPr>
            <w:tcW w:w="1903" w:type="dxa"/>
            <w:vMerge w:val="restart"/>
            <w:shd w:val="clear" w:color="auto" w:fill="auto"/>
          </w:tcPr>
          <w:p w14:paraId="4BBE233D" w14:textId="77777777" w:rsidR="00292A04" w:rsidRPr="00406202" w:rsidRDefault="006A0C2C" w:rsidP="006F0BE2">
            <w:pPr>
              <w:rPr>
                <w:rFonts w:cstheme="minorHAnsi"/>
                <w:bCs/>
                <w:sz w:val="20"/>
                <w:szCs w:val="20"/>
              </w:rPr>
            </w:pPr>
            <w:bookmarkStart w:id="3" w:name="_Hlk136506971"/>
            <w:r>
              <w:rPr>
                <w:rFonts w:eastAsia="Calibri" w:cstheme="minorHAnsi"/>
                <w:b/>
                <w:bCs/>
                <w:i/>
                <w:sz w:val="24"/>
                <w:szCs w:val="24"/>
              </w:rPr>
              <w:t>7.</w:t>
            </w:r>
            <w:r w:rsidRPr="00E77ADF">
              <w:rPr>
                <w:rFonts w:eastAsia="Calibri" w:cstheme="minorHAnsi"/>
                <w:b/>
                <w:bCs/>
                <w:i/>
                <w:sz w:val="24"/>
                <w:szCs w:val="24"/>
              </w:rPr>
              <w:t>5. Develop the 2024/27 Community Risk Management Plan (CRMP)</w:t>
            </w:r>
          </w:p>
        </w:tc>
        <w:tc>
          <w:tcPr>
            <w:tcW w:w="2965" w:type="dxa"/>
            <w:vMerge w:val="restart"/>
            <w:shd w:val="clear" w:color="auto" w:fill="auto"/>
          </w:tcPr>
          <w:p w14:paraId="585AC170" w14:textId="77777777" w:rsidR="00292A04" w:rsidRPr="00E77ADF" w:rsidRDefault="006A0C2C" w:rsidP="003214D7">
            <w:pPr>
              <w:rPr>
                <w:rFonts w:cstheme="minorHAnsi"/>
                <w:b/>
                <w:sz w:val="24"/>
                <w:szCs w:val="24"/>
              </w:rPr>
            </w:pPr>
            <w:r>
              <w:rPr>
                <w:rFonts w:cstheme="minorHAnsi"/>
                <w:b/>
                <w:sz w:val="24"/>
                <w:szCs w:val="24"/>
              </w:rPr>
              <w:t>7.5</w:t>
            </w:r>
            <w:r w:rsidRPr="00E77ADF">
              <w:rPr>
                <w:rFonts w:cstheme="minorHAnsi"/>
                <w:b/>
                <w:sz w:val="24"/>
                <w:szCs w:val="24"/>
              </w:rPr>
              <w:t>.1 Develop the CRMP for 2024/27 including:</w:t>
            </w:r>
          </w:p>
          <w:p w14:paraId="2CBBC8AB" w14:textId="77777777" w:rsidR="00292A04" w:rsidRPr="00E77ADF" w:rsidRDefault="006A0C2C" w:rsidP="003214D7">
            <w:pPr>
              <w:pStyle w:val="ListParagraph"/>
              <w:numPr>
                <w:ilvl w:val="0"/>
                <w:numId w:val="14"/>
              </w:numPr>
              <w:rPr>
                <w:rFonts w:cstheme="minorHAnsi"/>
                <w:sz w:val="24"/>
                <w:szCs w:val="24"/>
              </w:rPr>
            </w:pPr>
            <w:r w:rsidRPr="00E77ADF">
              <w:rPr>
                <w:rFonts w:cstheme="minorHAnsi"/>
                <w:sz w:val="24"/>
                <w:szCs w:val="24"/>
              </w:rPr>
              <w:t>Ensuring the process meets the CRMP fire standard</w:t>
            </w:r>
          </w:p>
          <w:p w14:paraId="3B0E1FF0" w14:textId="77777777" w:rsidR="00292A04" w:rsidRDefault="006A0C2C" w:rsidP="003214D7">
            <w:pPr>
              <w:pStyle w:val="ListParagraph"/>
              <w:numPr>
                <w:ilvl w:val="0"/>
                <w:numId w:val="14"/>
              </w:numPr>
              <w:rPr>
                <w:rFonts w:cstheme="minorHAnsi"/>
                <w:sz w:val="24"/>
                <w:szCs w:val="24"/>
              </w:rPr>
            </w:pPr>
            <w:r w:rsidRPr="00E77ADF">
              <w:rPr>
                <w:rFonts w:cstheme="minorHAnsi"/>
                <w:sz w:val="24"/>
                <w:szCs w:val="24"/>
              </w:rPr>
              <w:t>Risk analysis</w:t>
            </w:r>
          </w:p>
          <w:p w14:paraId="27EC0F88" w14:textId="77777777" w:rsidR="00FE019F" w:rsidRDefault="006A0C2C" w:rsidP="00FE019F">
            <w:pPr>
              <w:pStyle w:val="ListParagraph"/>
              <w:rPr>
                <w:rFonts w:cstheme="minorHAnsi"/>
                <w:sz w:val="24"/>
                <w:szCs w:val="24"/>
              </w:rPr>
            </w:pPr>
          </w:p>
          <w:p w14:paraId="261CA9FA" w14:textId="77777777" w:rsidR="00FE019F" w:rsidRPr="00E77ADF" w:rsidRDefault="006A0C2C" w:rsidP="00FE019F">
            <w:pPr>
              <w:pStyle w:val="ListParagraph"/>
              <w:rPr>
                <w:rFonts w:cstheme="minorHAnsi"/>
                <w:sz w:val="24"/>
                <w:szCs w:val="24"/>
              </w:rPr>
            </w:pPr>
          </w:p>
          <w:p w14:paraId="34B19FEE" w14:textId="77777777" w:rsidR="00292A04" w:rsidRPr="00E77ADF" w:rsidRDefault="006A0C2C" w:rsidP="003214D7">
            <w:pPr>
              <w:pStyle w:val="ListParagraph"/>
              <w:numPr>
                <w:ilvl w:val="0"/>
                <w:numId w:val="14"/>
              </w:numPr>
              <w:rPr>
                <w:rFonts w:cstheme="minorHAnsi"/>
                <w:sz w:val="24"/>
                <w:szCs w:val="24"/>
              </w:rPr>
            </w:pPr>
            <w:r w:rsidRPr="00E77ADF">
              <w:rPr>
                <w:rFonts w:cstheme="minorHAnsi"/>
                <w:sz w:val="24"/>
                <w:szCs w:val="24"/>
              </w:rPr>
              <w:t>Consideration of focus areas</w:t>
            </w:r>
          </w:p>
          <w:p w14:paraId="1D514B93" w14:textId="77777777" w:rsidR="00292A04" w:rsidRPr="00E77ADF" w:rsidRDefault="006A0C2C" w:rsidP="003214D7">
            <w:pPr>
              <w:pStyle w:val="ListParagraph"/>
              <w:numPr>
                <w:ilvl w:val="0"/>
                <w:numId w:val="14"/>
              </w:numPr>
              <w:rPr>
                <w:rFonts w:cstheme="minorHAnsi"/>
                <w:sz w:val="24"/>
                <w:szCs w:val="24"/>
              </w:rPr>
            </w:pPr>
            <w:r w:rsidRPr="00E77ADF">
              <w:rPr>
                <w:rFonts w:cstheme="minorHAnsi"/>
                <w:sz w:val="24"/>
                <w:szCs w:val="24"/>
              </w:rPr>
              <w:t>Initial engagement with stakeholders</w:t>
            </w:r>
          </w:p>
          <w:p w14:paraId="52CCFF46" w14:textId="77777777" w:rsidR="00292A04" w:rsidRPr="00E77ADF" w:rsidRDefault="006A0C2C" w:rsidP="003214D7">
            <w:pPr>
              <w:pStyle w:val="ListParagraph"/>
              <w:numPr>
                <w:ilvl w:val="0"/>
                <w:numId w:val="14"/>
              </w:numPr>
              <w:rPr>
                <w:rFonts w:cstheme="minorHAnsi"/>
                <w:sz w:val="24"/>
                <w:szCs w:val="24"/>
              </w:rPr>
            </w:pPr>
            <w:r w:rsidRPr="00E77ADF">
              <w:rPr>
                <w:rFonts w:cstheme="minorHAnsi"/>
                <w:sz w:val="24"/>
                <w:szCs w:val="24"/>
              </w:rPr>
              <w:t>Creation and approval of the draft CRMP</w:t>
            </w:r>
          </w:p>
          <w:p w14:paraId="1D69F51A" w14:textId="77777777" w:rsidR="00292A04" w:rsidRPr="00E77ADF" w:rsidRDefault="006A0C2C" w:rsidP="003214D7">
            <w:pPr>
              <w:pStyle w:val="ListParagraph"/>
              <w:numPr>
                <w:ilvl w:val="0"/>
                <w:numId w:val="14"/>
              </w:numPr>
              <w:rPr>
                <w:rFonts w:cstheme="minorHAnsi"/>
                <w:sz w:val="24"/>
                <w:szCs w:val="24"/>
              </w:rPr>
            </w:pPr>
            <w:r w:rsidRPr="00E77ADF">
              <w:rPr>
                <w:rFonts w:cstheme="minorHAnsi"/>
                <w:sz w:val="24"/>
                <w:szCs w:val="24"/>
              </w:rPr>
              <w:t>Commence formal stakeholder consultation</w:t>
            </w:r>
          </w:p>
          <w:p w14:paraId="04ECA3AA" w14:textId="77777777" w:rsidR="00292A04" w:rsidRPr="002C7E2E" w:rsidRDefault="006A0C2C" w:rsidP="00BE2644">
            <w:pPr>
              <w:rPr>
                <w:rFonts w:cs="Arial"/>
              </w:rPr>
            </w:pPr>
          </w:p>
        </w:tc>
        <w:tc>
          <w:tcPr>
            <w:tcW w:w="2006" w:type="dxa"/>
            <w:gridSpan w:val="2"/>
            <w:vMerge w:val="restart"/>
            <w:shd w:val="clear" w:color="auto" w:fill="auto"/>
            <w:vAlign w:val="center"/>
          </w:tcPr>
          <w:p w14:paraId="054F7399" w14:textId="77777777" w:rsidR="00292A04" w:rsidRPr="00406202" w:rsidRDefault="006A0C2C" w:rsidP="006F0BE2">
            <w:pPr>
              <w:jc w:val="center"/>
              <w:rPr>
                <w:rFonts w:cstheme="minorHAnsi"/>
                <w:bCs/>
                <w:sz w:val="20"/>
                <w:szCs w:val="20"/>
              </w:rPr>
            </w:pPr>
            <w:r>
              <w:rPr>
                <w:rFonts w:eastAsia="Times New Roman" w:cstheme="minorHAnsi"/>
                <w:sz w:val="24"/>
                <w:szCs w:val="24"/>
              </w:rPr>
              <w:t>IRMP Officer/</w:t>
            </w:r>
            <w:r>
              <w:rPr>
                <w:sz w:val="24"/>
                <w:szCs w:val="24"/>
              </w:rPr>
              <w:t xml:space="preserve"> Director of Strategy and Performance</w:t>
            </w:r>
          </w:p>
        </w:tc>
        <w:tc>
          <w:tcPr>
            <w:tcW w:w="3742" w:type="dxa"/>
            <w:vMerge w:val="restart"/>
            <w:shd w:val="clear" w:color="auto" w:fill="auto"/>
          </w:tcPr>
          <w:p w14:paraId="541268F5" w14:textId="77777777" w:rsidR="00C146A2" w:rsidRPr="00FA44EA" w:rsidRDefault="006A0C2C" w:rsidP="00C146A2">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61515791" w14:textId="77777777" w:rsidR="00C146A2" w:rsidRPr="00FA44EA" w:rsidRDefault="006A0C2C" w:rsidP="00C146A2">
            <w:pPr>
              <w:rPr>
                <w:rFonts w:cstheme="minorHAnsi"/>
                <w:iCs/>
                <w:sz w:val="24"/>
                <w:szCs w:val="24"/>
              </w:rPr>
            </w:pPr>
            <w:r w:rsidRPr="00FA44EA">
              <w:rPr>
                <w:rFonts w:cstheme="minorHAnsi"/>
                <w:iCs/>
                <w:sz w:val="24"/>
                <w:szCs w:val="24"/>
              </w:rPr>
              <w:t xml:space="preserve">Work has taken place to review the process, analyse risk and develop themes for consideration during engagement with the public in Q2. </w:t>
            </w:r>
          </w:p>
          <w:p w14:paraId="08994A58" w14:textId="77777777" w:rsidR="00292A04" w:rsidRPr="00FA44EA" w:rsidRDefault="006A0C2C" w:rsidP="00C146A2">
            <w:pPr>
              <w:rPr>
                <w:rFonts w:cstheme="minorHAnsi"/>
                <w:iCs/>
                <w:sz w:val="24"/>
                <w:szCs w:val="24"/>
              </w:rPr>
            </w:pPr>
            <w:r w:rsidRPr="00FA44EA">
              <w:rPr>
                <w:rFonts w:cstheme="minorHAnsi"/>
                <w:iCs/>
                <w:sz w:val="24"/>
                <w:szCs w:val="24"/>
              </w:rPr>
              <w:t>All actions on target to be achieved.</w:t>
            </w:r>
          </w:p>
          <w:p w14:paraId="7BC5BE53" w14:textId="77777777" w:rsidR="00FA44EA" w:rsidRDefault="006A0C2C" w:rsidP="00C146A2">
            <w:pPr>
              <w:rPr>
                <w:rFonts w:cstheme="minorHAnsi"/>
                <w:iCs/>
                <w:sz w:val="20"/>
                <w:szCs w:val="20"/>
              </w:rPr>
            </w:pPr>
          </w:p>
          <w:p w14:paraId="6C23645F"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24CE71D8" w14:textId="77777777" w:rsidR="00DF3726" w:rsidRPr="00DF3726" w:rsidRDefault="006A0C2C" w:rsidP="000B458E">
            <w:pPr>
              <w:numPr>
                <w:ilvl w:val="0"/>
                <w:numId w:val="26"/>
              </w:numPr>
              <w:spacing w:after="200"/>
              <w:contextualSpacing/>
              <w:rPr>
                <w:rFonts w:cstheme="minorHAnsi"/>
                <w:iCs/>
                <w:sz w:val="24"/>
                <w:szCs w:val="24"/>
              </w:rPr>
            </w:pPr>
            <w:r w:rsidRPr="00DF3726">
              <w:rPr>
                <w:rFonts w:cstheme="minorHAnsi"/>
                <w:iCs/>
                <w:sz w:val="24"/>
                <w:szCs w:val="24"/>
              </w:rPr>
              <w:t xml:space="preserve">The </w:t>
            </w:r>
            <w:r w:rsidRPr="00DF3726">
              <w:rPr>
                <w:rFonts w:cstheme="minorHAnsi"/>
                <w:iCs/>
                <w:sz w:val="24"/>
                <w:szCs w:val="24"/>
              </w:rPr>
              <w:t>CRMP process has been reviewed against the CRMP standard and changes have been made</w:t>
            </w:r>
          </w:p>
          <w:p w14:paraId="1EF24383" w14:textId="77777777" w:rsidR="00DF3726" w:rsidRPr="00DF3726" w:rsidRDefault="006A0C2C" w:rsidP="000B458E">
            <w:pPr>
              <w:numPr>
                <w:ilvl w:val="0"/>
                <w:numId w:val="26"/>
              </w:numPr>
              <w:spacing w:after="200"/>
              <w:contextualSpacing/>
              <w:rPr>
                <w:rFonts w:cstheme="minorHAnsi"/>
                <w:iCs/>
                <w:sz w:val="24"/>
                <w:szCs w:val="24"/>
              </w:rPr>
            </w:pPr>
            <w:r w:rsidRPr="00DF3726">
              <w:rPr>
                <w:rFonts w:cstheme="minorHAnsi"/>
                <w:iCs/>
                <w:sz w:val="24"/>
                <w:szCs w:val="24"/>
              </w:rPr>
              <w:t>The risk analysis is complete</w:t>
            </w:r>
          </w:p>
          <w:p w14:paraId="4F14BC79" w14:textId="77777777" w:rsidR="00DF3726" w:rsidRPr="00DF3726" w:rsidRDefault="006A0C2C" w:rsidP="000B458E">
            <w:pPr>
              <w:numPr>
                <w:ilvl w:val="0"/>
                <w:numId w:val="26"/>
              </w:numPr>
              <w:spacing w:after="200"/>
              <w:contextualSpacing/>
              <w:rPr>
                <w:rFonts w:cstheme="minorHAnsi"/>
                <w:iCs/>
                <w:sz w:val="24"/>
                <w:szCs w:val="24"/>
              </w:rPr>
            </w:pPr>
            <w:r w:rsidRPr="00DF3726">
              <w:rPr>
                <w:rFonts w:cstheme="minorHAnsi"/>
                <w:iCs/>
                <w:sz w:val="24"/>
                <w:szCs w:val="24"/>
              </w:rPr>
              <w:t>Initial engagement with the public is complete and will be reported to Members in December.</w:t>
            </w:r>
          </w:p>
          <w:p w14:paraId="698F5D86" w14:textId="77777777" w:rsidR="00DF3726" w:rsidRPr="00DF3726" w:rsidRDefault="006A0C2C" w:rsidP="000B458E">
            <w:pPr>
              <w:numPr>
                <w:ilvl w:val="0"/>
                <w:numId w:val="26"/>
              </w:numPr>
              <w:spacing w:after="200"/>
              <w:contextualSpacing/>
              <w:rPr>
                <w:rFonts w:cstheme="minorHAnsi"/>
                <w:iCs/>
                <w:sz w:val="20"/>
                <w:szCs w:val="20"/>
              </w:rPr>
            </w:pPr>
            <w:r w:rsidRPr="00DF3726">
              <w:rPr>
                <w:rFonts w:cstheme="minorHAnsi"/>
                <w:iCs/>
                <w:sz w:val="24"/>
                <w:szCs w:val="24"/>
              </w:rPr>
              <w:t>The new CRMP is being drafted.</w:t>
            </w:r>
          </w:p>
          <w:p w14:paraId="3C03C947" w14:textId="77777777" w:rsidR="00FA44EA" w:rsidRPr="00F076D4" w:rsidRDefault="006A0C2C" w:rsidP="00DF3726">
            <w:pPr>
              <w:rPr>
                <w:rFonts w:cstheme="minorHAnsi"/>
                <w:iCs/>
                <w:sz w:val="20"/>
                <w:szCs w:val="20"/>
              </w:rPr>
            </w:pPr>
            <w:r w:rsidRPr="00DF3726">
              <w:rPr>
                <w:rFonts w:cstheme="minorHAnsi"/>
                <w:iCs/>
                <w:sz w:val="24"/>
                <w:szCs w:val="24"/>
              </w:rPr>
              <w:t xml:space="preserve">The CRMP </w:t>
            </w:r>
            <w:r w:rsidRPr="00DF3726">
              <w:rPr>
                <w:rFonts w:cstheme="minorHAnsi"/>
                <w:iCs/>
                <w:sz w:val="24"/>
                <w:szCs w:val="24"/>
              </w:rPr>
              <w:t>process was found to be Good during the HMICFRS inspection.</w:t>
            </w:r>
          </w:p>
        </w:tc>
        <w:tc>
          <w:tcPr>
            <w:tcW w:w="1807" w:type="dxa"/>
            <w:shd w:val="clear" w:color="auto" w:fill="auto"/>
          </w:tcPr>
          <w:p w14:paraId="784D7C56" w14:textId="77777777" w:rsidR="00292A04" w:rsidRPr="00FE019F" w:rsidRDefault="006A0C2C" w:rsidP="006F0BE2">
            <w:pPr>
              <w:jc w:val="center"/>
              <w:rPr>
                <w:rFonts w:cstheme="minorHAnsi"/>
                <w:sz w:val="24"/>
                <w:szCs w:val="24"/>
              </w:rPr>
            </w:pPr>
          </w:p>
          <w:p w14:paraId="4FA7DD63" w14:textId="77777777" w:rsidR="00292A04" w:rsidRPr="00FE019F" w:rsidRDefault="006A0C2C" w:rsidP="006F0BE2">
            <w:pPr>
              <w:jc w:val="center"/>
              <w:rPr>
                <w:rFonts w:cstheme="minorHAnsi"/>
                <w:sz w:val="24"/>
                <w:szCs w:val="24"/>
              </w:rPr>
            </w:pPr>
          </w:p>
          <w:p w14:paraId="75E4F966" w14:textId="77777777" w:rsidR="00292A04" w:rsidRPr="00FE019F" w:rsidRDefault="006A0C2C" w:rsidP="006F0BE2">
            <w:pPr>
              <w:jc w:val="center"/>
              <w:rPr>
                <w:rFonts w:cstheme="minorHAnsi"/>
                <w:sz w:val="24"/>
                <w:szCs w:val="24"/>
              </w:rPr>
            </w:pPr>
            <w:r w:rsidRPr="00FE019F">
              <w:rPr>
                <w:rFonts w:cstheme="minorHAnsi"/>
                <w:sz w:val="24"/>
                <w:szCs w:val="24"/>
              </w:rPr>
              <w:t>Q1</w:t>
            </w:r>
          </w:p>
          <w:p w14:paraId="6C40C779" w14:textId="77777777" w:rsidR="00292A04" w:rsidRDefault="006A0C2C" w:rsidP="00FE019F">
            <w:pPr>
              <w:rPr>
                <w:rFonts w:cstheme="minorHAnsi"/>
                <w:sz w:val="24"/>
                <w:szCs w:val="24"/>
              </w:rPr>
            </w:pPr>
          </w:p>
          <w:p w14:paraId="0C314BE5" w14:textId="77777777" w:rsidR="00FE019F" w:rsidRPr="00FE019F" w:rsidRDefault="006A0C2C" w:rsidP="00FE019F">
            <w:pPr>
              <w:rPr>
                <w:rFonts w:cstheme="minorHAnsi"/>
                <w:sz w:val="24"/>
                <w:szCs w:val="24"/>
              </w:rPr>
            </w:pPr>
          </w:p>
        </w:tc>
        <w:tc>
          <w:tcPr>
            <w:tcW w:w="1506" w:type="dxa"/>
            <w:vMerge w:val="restart"/>
            <w:shd w:val="clear" w:color="auto" w:fill="auto"/>
          </w:tcPr>
          <w:p w14:paraId="5A394910" w14:textId="77777777" w:rsidR="00292A04" w:rsidRPr="00623112" w:rsidRDefault="006A0C2C" w:rsidP="006F0BE2">
            <w:pPr>
              <w:jc w:val="center"/>
              <w:rPr>
                <w:rFonts w:cstheme="minorHAnsi"/>
                <w:sz w:val="20"/>
                <w:szCs w:val="20"/>
              </w:rPr>
            </w:pPr>
          </w:p>
        </w:tc>
        <w:tc>
          <w:tcPr>
            <w:tcW w:w="1664" w:type="dxa"/>
            <w:gridSpan w:val="2"/>
            <w:shd w:val="clear" w:color="auto" w:fill="92D050"/>
          </w:tcPr>
          <w:p w14:paraId="62B4BF7B" w14:textId="77777777" w:rsidR="00292A04" w:rsidRPr="00623112" w:rsidRDefault="006A0C2C" w:rsidP="006F0BE2">
            <w:pPr>
              <w:jc w:val="center"/>
              <w:rPr>
                <w:rFonts w:cstheme="minorHAnsi"/>
                <w:sz w:val="20"/>
                <w:szCs w:val="20"/>
              </w:rPr>
            </w:pPr>
          </w:p>
        </w:tc>
      </w:tr>
      <w:tr w:rsidR="001B1128" w14:paraId="2A54656B" w14:textId="77777777" w:rsidTr="00CA46C2">
        <w:trPr>
          <w:trHeight w:val="840"/>
        </w:trPr>
        <w:tc>
          <w:tcPr>
            <w:tcW w:w="1903" w:type="dxa"/>
            <w:vMerge/>
            <w:shd w:val="clear" w:color="auto" w:fill="auto"/>
          </w:tcPr>
          <w:p w14:paraId="0D90B48B" w14:textId="77777777" w:rsidR="00292A04" w:rsidRDefault="006A0C2C" w:rsidP="006F0BE2">
            <w:pPr>
              <w:rPr>
                <w:rFonts w:eastAsia="Calibri" w:cstheme="minorHAnsi"/>
                <w:b/>
                <w:bCs/>
                <w:i/>
                <w:sz w:val="24"/>
                <w:szCs w:val="24"/>
              </w:rPr>
            </w:pPr>
          </w:p>
        </w:tc>
        <w:tc>
          <w:tcPr>
            <w:tcW w:w="2965" w:type="dxa"/>
            <w:vMerge/>
            <w:shd w:val="clear" w:color="auto" w:fill="auto"/>
          </w:tcPr>
          <w:p w14:paraId="036AECE0" w14:textId="77777777" w:rsidR="00292A04" w:rsidRDefault="006A0C2C" w:rsidP="003214D7">
            <w:pPr>
              <w:rPr>
                <w:rFonts w:cstheme="minorHAnsi"/>
                <w:b/>
                <w:sz w:val="24"/>
                <w:szCs w:val="24"/>
              </w:rPr>
            </w:pPr>
          </w:p>
        </w:tc>
        <w:tc>
          <w:tcPr>
            <w:tcW w:w="2006" w:type="dxa"/>
            <w:gridSpan w:val="2"/>
            <w:vMerge/>
            <w:shd w:val="clear" w:color="auto" w:fill="auto"/>
            <w:vAlign w:val="center"/>
          </w:tcPr>
          <w:p w14:paraId="380DFF94" w14:textId="77777777" w:rsidR="00292A04" w:rsidRDefault="006A0C2C" w:rsidP="006F0BE2">
            <w:pPr>
              <w:jc w:val="center"/>
              <w:rPr>
                <w:rFonts w:eastAsia="Times New Roman" w:cstheme="minorHAnsi"/>
                <w:sz w:val="24"/>
                <w:szCs w:val="24"/>
              </w:rPr>
            </w:pPr>
          </w:p>
        </w:tc>
        <w:tc>
          <w:tcPr>
            <w:tcW w:w="3742" w:type="dxa"/>
            <w:vMerge/>
            <w:shd w:val="clear" w:color="auto" w:fill="auto"/>
          </w:tcPr>
          <w:p w14:paraId="0C129F12" w14:textId="77777777" w:rsidR="00292A04" w:rsidRPr="00F076D4" w:rsidRDefault="006A0C2C" w:rsidP="006F0BE2">
            <w:pPr>
              <w:rPr>
                <w:rFonts w:cstheme="minorHAnsi"/>
                <w:iCs/>
                <w:sz w:val="20"/>
                <w:szCs w:val="20"/>
              </w:rPr>
            </w:pPr>
          </w:p>
        </w:tc>
        <w:tc>
          <w:tcPr>
            <w:tcW w:w="1807" w:type="dxa"/>
            <w:shd w:val="clear" w:color="auto" w:fill="auto"/>
          </w:tcPr>
          <w:p w14:paraId="416D21E6" w14:textId="77777777" w:rsidR="00292A04" w:rsidRPr="00FE019F" w:rsidRDefault="006A0C2C" w:rsidP="006F0BE2">
            <w:pPr>
              <w:jc w:val="center"/>
              <w:rPr>
                <w:rFonts w:cstheme="minorHAnsi"/>
                <w:sz w:val="24"/>
                <w:szCs w:val="24"/>
              </w:rPr>
            </w:pPr>
            <w:r w:rsidRPr="00FE019F">
              <w:rPr>
                <w:rFonts w:cstheme="minorHAnsi"/>
                <w:sz w:val="24"/>
                <w:szCs w:val="24"/>
              </w:rPr>
              <w:t>Q1</w:t>
            </w:r>
          </w:p>
        </w:tc>
        <w:tc>
          <w:tcPr>
            <w:tcW w:w="1506" w:type="dxa"/>
            <w:vMerge/>
            <w:shd w:val="clear" w:color="auto" w:fill="auto"/>
          </w:tcPr>
          <w:p w14:paraId="12BA3C6A" w14:textId="77777777" w:rsidR="00292A04" w:rsidRPr="00623112" w:rsidRDefault="006A0C2C" w:rsidP="006F0BE2">
            <w:pPr>
              <w:jc w:val="center"/>
              <w:rPr>
                <w:rFonts w:cstheme="minorHAnsi"/>
                <w:sz w:val="20"/>
                <w:szCs w:val="20"/>
              </w:rPr>
            </w:pPr>
          </w:p>
        </w:tc>
        <w:tc>
          <w:tcPr>
            <w:tcW w:w="1664" w:type="dxa"/>
            <w:gridSpan w:val="2"/>
            <w:shd w:val="clear" w:color="auto" w:fill="92D050"/>
          </w:tcPr>
          <w:p w14:paraId="0DAC6968" w14:textId="77777777" w:rsidR="00292A04" w:rsidRPr="00623112" w:rsidRDefault="006A0C2C" w:rsidP="006F0BE2">
            <w:pPr>
              <w:jc w:val="center"/>
              <w:rPr>
                <w:rFonts w:cstheme="minorHAnsi"/>
                <w:sz w:val="20"/>
                <w:szCs w:val="20"/>
              </w:rPr>
            </w:pPr>
          </w:p>
        </w:tc>
      </w:tr>
      <w:tr w:rsidR="001B1128" w14:paraId="552E2612" w14:textId="77777777" w:rsidTr="00CA46C2">
        <w:trPr>
          <w:trHeight w:val="840"/>
        </w:trPr>
        <w:tc>
          <w:tcPr>
            <w:tcW w:w="1903" w:type="dxa"/>
            <w:vMerge/>
            <w:shd w:val="clear" w:color="auto" w:fill="auto"/>
          </w:tcPr>
          <w:p w14:paraId="02C37AEA" w14:textId="77777777" w:rsidR="00292A04" w:rsidRDefault="006A0C2C" w:rsidP="006F0BE2">
            <w:pPr>
              <w:rPr>
                <w:rFonts w:eastAsia="Calibri" w:cstheme="minorHAnsi"/>
                <w:b/>
                <w:bCs/>
                <w:i/>
                <w:sz w:val="24"/>
                <w:szCs w:val="24"/>
              </w:rPr>
            </w:pPr>
          </w:p>
        </w:tc>
        <w:tc>
          <w:tcPr>
            <w:tcW w:w="2965" w:type="dxa"/>
            <w:vMerge/>
            <w:shd w:val="clear" w:color="auto" w:fill="auto"/>
          </w:tcPr>
          <w:p w14:paraId="204F0999" w14:textId="77777777" w:rsidR="00292A04" w:rsidRDefault="006A0C2C" w:rsidP="003214D7">
            <w:pPr>
              <w:rPr>
                <w:rFonts w:cstheme="minorHAnsi"/>
                <w:b/>
                <w:sz w:val="24"/>
                <w:szCs w:val="24"/>
              </w:rPr>
            </w:pPr>
          </w:p>
        </w:tc>
        <w:tc>
          <w:tcPr>
            <w:tcW w:w="2006" w:type="dxa"/>
            <w:gridSpan w:val="2"/>
            <w:vMerge/>
            <w:shd w:val="clear" w:color="auto" w:fill="auto"/>
            <w:vAlign w:val="center"/>
          </w:tcPr>
          <w:p w14:paraId="132FFAF8" w14:textId="77777777" w:rsidR="00292A04" w:rsidRDefault="006A0C2C" w:rsidP="006F0BE2">
            <w:pPr>
              <w:jc w:val="center"/>
              <w:rPr>
                <w:rFonts w:eastAsia="Times New Roman" w:cstheme="minorHAnsi"/>
                <w:sz w:val="24"/>
                <w:szCs w:val="24"/>
              </w:rPr>
            </w:pPr>
          </w:p>
        </w:tc>
        <w:tc>
          <w:tcPr>
            <w:tcW w:w="3742" w:type="dxa"/>
            <w:vMerge/>
            <w:shd w:val="clear" w:color="auto" w:fill="auto"/>
          </w:tcPr>
          <w:p w14:paraId="32BBB20B" w14:textId="77777777" w:rsidR="00292A04" w:rsidRPr="00F076D4" w:rsidRDefault="006A0C2C" w:rsidP="006F0BE2">
            <w:pPr>
              <w:rPr>
                <w:rFonts w:cstheme="minorHAnsi"/>
                <w:iCs/>
                <w:sz w:val="20"/>
                <w:szCs w:val="20"/>
              </w:rPr>
            </w:pPr>
          </w:p>
        </w:tc>
        <w:tc>
          <w:tcPr>
            <w:tcW w:w="1807" w:type="dxa"/>
            <w:shd w:val="clear" w:color="auto" w:fill="auto"/>
          </w:tcPr>
          <w:p w14:paraId="65AA2171" w14:textId="77777777" w:rsidR="00292A04" w:rsidRPr="00FE019F" w:rsidRDefault="006A0C2C" w:rsidP="006F0BE2">
            <w:pPr>
              <w:jc w:val="center"/>
              <w:rPr>
                <w:rFonts w:cstheme="minorHAnsi"/>
                <w:sz w:val="24"/>
                <w:szCs w:val="24"/>
              </w:rPr>
            </w:pPr>
            <w:r w:rsidRPr="00FE019F">
              <w:rPr>
                <w:rFonts w:cstheme="minorHAnsi"/>
                <w:sz w:val="24"/>
                <w:szCs w:val="24"/>
              </w:rPr>
              <w:t>Q2</w:t>
            </w:r>
          </w:p>
        </w:tc>
        <w:tc>
          <w:tcPr>
            <w:tcW w:w="1506" w:type="dxa"/>
            <w:vMerge/>
            <w:shd w:val="clear" w:color="auto" w:fill="auto"/>
          </w:tcPr>
          <w:p w14:paraId="4AD1D6E6" w14:textId="77777777" w:rsidR="00292A04" w:rsidRPr="00623112" w:rsidRDefault="006A0C2C" w:rsidP="006F0BE2">
            <w:pPr>
              <w:jc w:val="center"/>
              <w:rPr>
                <w:rFonts w:cstheme="minorHAnsi"/>
                <w:sz w:val="20"/>
                <w:szCs w:val="20"/>
              </w:rPr>
            </w:pPr>
          </w:p>
        </w:tc>
        <w:tc>
          <w:tcPr>
            <w:tcW w:w="1664" w:type="dxa"/>
            <w:gridSpan w:val="2"/>
            <w:shd w:val="clear" w:color="auto" w:fill="92D050"/>
          </w:tcPr>
          <w:p w14:paraId="6F2E1024" w14:textId="77777777" w:rsidR="00292A04" w:rsidRPr="00623112" w:rsidRDefault="006A0C2C" w:rsidP="006F0BE2">
            <w:pPr>
              <w:jc w:val="center"/>
              <w:rPr>
                <w:rFonts w:cstheme="minorHAnsi"/>
                <w:sz w:val="20"/>
                <w:szCs w:val="20"/>
              </w:rPr>
            </w:pPr>
          </w:p>
        </w:tc>
      </w:tr>
      <w:tr w:rsidR="001B1128" w14:paraId="696CCDD2" w14:textId="77777777" w:rsidTr="00CA46C2">
        <w:trPr>
          <w:trHeight w:val="840"/>
        </w:trPr>
        <w:tc>
          <w:tcPr>
            <w:tcW w:w="1903" w:type="dxa"/>
            <w:vMerge/>
            <w:shd w:val="clear" w:color="auto" w:fill="auto"/>
          </w:tcPr>
          <w:p w14:paraId="66775714" w14:textId="77777777" w:rsidR="00292A04" w:rsidRDefault="006A0C2C" w:rsidP="006F0BE2">
            <w:pPr>
              <w:rPr>
                <w:rFonts w:eastAsia="Calibri" w:cstheme="minorHAnsi"/>
                <w:b/>
                <w:bCs/>
                <w:i/>
                <w:sz w:val="24"/>
                <w:szCs w:val="24"/>
              </w:rPr>
            </w:pPr>
          </w:p>
        </w:tc>
        <w:tc>
          <w:tcPr>
            <w:tcW w:w="2965" w:type="dxa"/>
            <w:vMerge/>
            <w:shd w:val="clear" w:color="auto" w:fill="auto"/>
          </w:tcPr>
          <w:p w14:paraId="0B54929B" w14:textId="77777777" w:rsidR="00292A04" w:rsidRDefault="006A0C2C" w:rsidP="003214D7">
            <w:pPr>
              <w:rPr>
                <w:rFonts w:cstheme="minorHAnsi"/>
                <w:b/>
                <w:sz w:val="24"/>
                <w:szCs w:val="24"/>
              </w:rPr>
            </w:pPr>
          </w:p>
        </w:tc>
        <w:tc>
          <w:tcPr>
            <w:tcW w:w="2006" w:type="dxa"/>
            <w:gridSpan w:val="2"/>
            <w:vMerge/>
            <w:shd w:val="clear" w:color="auto" w:fill="auto"/>
            <w:vAlign w:val="center"/>
          </w:tcPr>
          <w:p w14:paraId="4688ECD8" w14:textId="77777777" w:rsidR="00292A04" w:rsidRDefault="006A0C2C" w:rsidP="006F0BE2">
            <w:pPr>
              <w:jc w:val="center"/>
              <w:rPr>
                <w:rFonts w:eastAsia="Times New Roman" w:cstheme="minorHAnsi"/>
                <w:sz w:val="24"/>
                <w:szCs w:val="24"/>
              </w:rPr>
            </w:pPr>
          </w:p>
        </w:tc>
        <w:tc>
          <w:tcPr>
            <w:tcW w:w="3742" w:type="dxa"/>
            <w:vMerge/>
            <w:shd w:val="clear" w:color="auto" w:fill="auto"/>
          </w:tcPr>
          <w:p w14:paraId="0DF2FE94" w14:textId="77777777" w:rsidR="00292A04" w:rsidRPr="00F076D4" w:rsidRDefault="006A0C2C" w:rsidP="006F0BE2">
            <w:pPr>
              <w:rPr>
                <w:rFonts w:cstheme="minorHAnsi"/>
                <w:iCs/>
                <w:sz w:val="20"/>
                <w:szCs w:val="20"/>
              </w:rPr>
            </w:pPr>
          </w:p>
        </w:tc>
        <w:tc>
          <w:tcPr>
            <w:tcW w:w="1807" w:type="dxa"/>
            <w:shd w:val="clear" w:color="auto" w:fill="auto"/>
          </w:tcPr>
          <w:p w14:paraId="3E1D1AA7" w14:textId="77777777" w:rsidR="00292A04" w:rsidRPr="00FE019F" w:rsidRDefault="006A0C2C" w:rsidP="006F0BE2">
            <w:pPr>
              <w:jc w:val="center"/>
              <w:rPr>
                <w:rFonts w:cstheme="minorHAnsi"/>
                <w:sz w:val="24"/>
                <w:szCs w:val="24"/>
              </w:rPr>
            </w:pPr>
            <w:r w:rsidRPr="00FE019F">
              <w:rPr>
                <w:rFonts w:cstheme="minorHAnsi"/>
                <w:sz w:val="24"/>
                <w:szCs w:val="24"/>
              </w:rPr>
              <w:t>Q3</w:t>
            </w:r>
          </w:p>
        </w:tc>
        <w:tc>
          <w:tcPr>
            <w:tcW w:w="1506" w:type="dxa"/>
            <w:vMerge/>
            <w:shd w:val="clear" w:color="auto" w:fill="auto"/>
          </w:tcPr>
          <w:p w14:paraId="7D945CEB" w14:textId="77777777" w:rsidR="00292A04" w:rsidRPr="00623112" w:rsidRDefault="006A0C2C" w:rsidP="006F0BE2">
            <w:pPr>
              <w:jc w:val="center"/>
              <w:rPr>
                <w:rFonts w:cstheme="minorHAnsi"/>
                <w:sz w:val="20"/>
                <w:szCs w:val="20"/>
              </w:rPr>
            </w:pPr>
          </w:p>
        </w:tc>
        <w:tc>
          <w:tcPr>
            <w:tcW w:w="1664" w:type="dxa"/>
            <w:gridSpan w:val="2"/>
            <w:shd w:val="clear" w:color="auto" w:fill="92D050"/>
          </w:tcPr>
          <w:p w14:paraId="3FBDA4EC" w14:textId="77777777" w:rsidR="00292A04" w:rsidRPr="00623112" w:rsidRDefault="006A0C2C" w:rsidP="006F0BE2">
            <w:pPr>
              <w:jc w:val="center"/>
              <w:rPr>
                <w:rFonts w:cstheme="minorHAnsi"/>
                <w:sz w:val="20"/>
                <w:szCs w:val="20"/>
              </w:rPr>
            </w:pPr>
          </w:p>
        </w:tc>
      </w:tr>
      <w:tr w:rsidR="001B1128" w14:paraId="78851202" w14:textId="77777777" w:rsidTr="00CA46C2">
        <w:trPr>
          <w:trHeight w:val="840"/>
        </w:trPr>
        <w:tc>
          <w:tcPr>
            <w:tcW w:w="1903" w:type="dxa"/>
            <w:vMerge/>
            <w:shd w:val="clear" w:color="auto" w:fill="auto"/>
          </w:tcPr>
          <w:p w14:paraId="0E20D433" w14:textId="77777777" w:rsidR="00292A04" w:rsidRDefault="006A0C2C" w:rsidP="006F0BE2">
            <w:pPr>
              <w:rPr>
                <w:rFonts w:eastAsia="Calibri" w:cstheme="minorHAnsi"/>
                <w:b/>
                <w:bCs/>
                <w:i/>
                <w:sz w:val="24"/>
                <w:szCs w:val="24"/>
              </w:rPr>
            </w:pPr>
          </w:p>
        </w:tc>
        <w:tc>
          <w:tcPr>
            <w:tcW w:w="2965" w:type="dxa"/>
            <w:vMerge/>
            <w:shd w:val="clear" w:color="auto" w:fill="auto"/>
          </w:tcPr>
          <w:p w14:paraId="1C795304" w14:textId="77777777" w:rsidR="00292A04" w:rsidRDefault="006A0C2C" w:rsidP="003214D7">
            <w:pPr>
              <w:rPr>
                <w:rFonts w:cstheme="minorHAnsi"/>
                <w:b/>
                <w:sz w:val="24"/>
                <w:szCs w:val="24"/>
              </w:rPr>
            </w:pPr>
          </w:p>
        </w:tc>
        <w:tc>
          <w:tcPr>
            <w:tcW w:w="2006" w:type="dxa"/>
            <w:gridSpan w:val="2"/>
            <w:vMerge/>
            <w:shd w:val="clear" w:color="auto" w:fill="auto"/>
            <w:vAlign w:val="center"/>
          </w:tcPr>
          <w:p w14:paraId="7572738D" w14:textId="77777777" w:rsidR="00292A04" w:rsidRDefault="006A0C2C" w:rsidP="006F0BE2">
            <w:pPr>
              <w:jc w:val="center"/>
              <w:rPr>
                <w:rFonts w:eastAsia="Times New Roman" w:cstheme="minorHAnsi"/>
                <w:sz w:val="24"/>
                <w:szCs w:val="24"/>
              </w:rPr>
            </w:pPr>
          </w:p>
        </w:tc>
        <w:tc>
          <w:tcPr>
            <w:tcW w:w="3742" w:type="dxa"/>
            <w:vMerge/>
            <w:shd w:val="clear" w:color="auto" w:fill="auto"/>
          </w:tcPr>
          <w:p w14:paraId="42C7E3C8" w14:textId="77777777" w:rsidR="00292A04" w:rsidRPr="00F076D4" w:rsidRDefault="006A0C2C" w:rsidP="006F0BE2">
            <w:pPr>
              <w:rPr>
                <w:rFonts w:cstheme="minorHAnsi"/>
                <w:iCs/>
                <w:sz w:val="20"/>
                <w:szCs w:val="20"/>
              </w:rPr>
            </w:pPr>
          </w:p>
        </w:tc>
        <w:tc>
          <w:tcPr>
            <w:tcW w:w="1807" w:type="dxa"/>
            <w:shd w:val="clear" w:color="auto" w:fill="auto"/>
          </w:tcPr>
          <w:p w14:paraId="097A375E" w14:textId="77777777" w:rsidR="00292A04" w:rsidRPr="00FE019F" w:rsidRDefault="006A0C2C" w:rsidP="006F0BE2">
            <w:pPr>
              <w:jc w:val="center"/>
              <w:rPr>
                <w:rFonts w:cstheme="minorHAnsi"/>
                <w:sz w:val="24"/>
                <w:szCs w:val="24"/>
              </w:rPr>
            </w:pPr>
            <w:r w:rsidRPr="00FE019F">
              <w:rPr>
                <w:rFonts w:cstheme="minorHAnsi"/>
                <w:sz w:val="24"/>
                <w:szCs w:val="24"/>
              </w:rPr>
              <w:t>Q3/4</w:t>
            </w:r>
          </w:p>
        </w:tc>
        <w:tc>
          <w:tcPr>
            <w:tcW w:w="1506" w:type="dxa"/>
            <w:vMerge/>
            <w:shd w:val="clear" w:color="auto" w:fill="auto"/>
          </w:tcPr>
          <w:p w14:paraId="30AABE1B" w14:textId="77777777" w:rsidR="00292A04" w:rsidRPr="00623112" w:rsidRDefault="006A0C2C" w:rsidP="006F0BE2">
            <w:pPr>
              <w:jc w:val="center"/>
              <w:rPr>
                <w:rFonts w:cstheme="minorHAnsi"/>
                <w:sz w:val="20"/>
                <w:szCs w:val="20"/>
              </w:rPr>
            </w:pPr>
          </w:p>
        </w:tc>
        <w:tc>
          <w:tcPr>
            <w:tcW w:w="1664" w:type="dxa"/>
            <w:gridSpan w:val="2"/>
            <w:shd w:val="clear" w:color="auto" w:fill="92D050"/>
          </w:tcPr>
          <w:p w14:paraId="214BEB0D" w14:textId="77777777" w:rsidR="00292A04" w:rsidRPr="00623112" w:rsidRDefault="006A0C2C" w:rsidP="006F0BE2">
            <w:pPr>
              <w:jc w:val="center"/>
              <w:rPr>
                <w:rFonts w:cstheme="minorHAnsi"/>
                <w:sz w:val="20"/>
                <w:szCs w:val="20"/>
              </w:rPr>
            </w:pPr>
          </w:p>
        </w:tc>
      </w:tr>
      <w:tr w:rsidR="001B1128" w14:paraId="2488EB0C" w14:textId="77777777" w:rsidTr="00CA46C2">
        <w:trPr>
          <w:trHeight w:val="840"/>
        </w:trPr>
        <w:tc>
          <w:tcPr>
            <w:tcW w:w="1903" w:type="dxa"/>
            <w:vMerge/>
            <w:shd w:val="clear" w:color="auto" w:fill="auto"/>
          </w:tcPr>
          <w:p w14:paraId="2410D116" w14:textId="77777777" w:rsidR="00292A04" w:rsidRDefault="006A0C2C" w:rsidP="006F0BE2">
            <w:pPr>
              <w:rPr>
                <w:rFonts w:eastAsia="Calibri" w:cstheme="minorHAnsi"/>
                <w:b/>
                <w:bCs/>
                <w:i/>
                <w:sz w:val="24"/>
                <w:szCs w:val="24"/>
              </w:rPr>
            </w:pPr>
          </w:p>
        </w:tc>
        <w:tc>
          <w:tcPr>
            <w:tcW w:w="2965" w:type="dxa"/>
            <w:vMerge/>
            <w:shd w:val="clear" w:color="auto" w:fill="auto"/>
          </w:tcPr>
          <w:p w14:paraId="3432044C" w14:textId="77777777" w:rsidR="00292A04" w:rsidRDefault="006A0C2C" w:rsidP="003214D7">
            <w:pPr>
              <w:rPr>
                <w:rFonts w:cstheme="minorHAnsi"/>
                <w:b/>
                <w:sz w:val="24"/>
                <w:szCs w:val="24"/>
              </w:rPr>
            </w:pPr>
          </w:p>
        </w:tc>
        <w:tc>
          <w:tcPr>
            <w:tcW w:w="2006" w:type="dxa"/>
            <w:gridSpan w:val="2"/>
            <w:vMerge/>
            <w:shd w:val="clear" w:color="auto" w:fill="auto"/>
            <w:vAlign w:val="center"/>
          </w:tcPr>
          <w:p w14:paraId="7DDBA023" w14:textId="77777777" w:rsidR="00292A04" w:rsidRDefault="006A0C2C" w:rsidP="006F0BE2">
            <w:pPr>
              <w:jc w:val="center"/>
              <w:rPr>
                <w:rFonts w:eastAsia="Times New Roman" w:cstheme="minorHAnsi"/>
                <w:sz w:val="24"/>
                <w:szCs w:val="24"/>
              </w:rPr>
            </w:pPr>
          </w:p>
        </w:tc>
        <w:tc>
          <w:tcPr>
            <w:tcW w:w="3742" w:type="dxa"/>
            <w:vMerge/>
            <w:shd w:val="clear" w:color="auto" w:fill="auto"/>
          </w:tcPr>
          <w:p w14:paraId="6D9B5852" w14:textId="77777777" w:rsidR="00292A04" w:rsidRPr="00F076D4" w:rsidRDefault="006A0C2C" w:rsidP="006F0BE2">
            <w:pPr>
              <w:rPr>
                <w:rFonts w:cstheme="minorHAnsi"/>
                <w:iCs/>
                <w:sz w:val="20"/>
                <w:szCs w:val="20"/>
              </w:rPr>
            </w:pPr>
          </w:p>
        </w:tc>
        <w:tc>
          <w:tcPr>
            <w:tcW w:w="1807" w:type="dxa"/>
            <w:shd w:val="clear" w:color="auto" w:fill="auto"/>
          </w:tcPr>
          <w:p w14:paraId="7B983A7F" w14:textId="77777777" w:rsidR="00292A04" w:rsidRPr="00FE019F" w:rsidRDefault="006A0C2C" w:rsidP="006F0BE2">
            <w:pPr>
              <w:jc w:val="center"/>
              <w:rPr>
                <w:rFonts w:cstheme="minorHAnsi"/>
                <w:sz w:val="24"/>
                <w:szCs w:val="24"/>
              </w:rPr>
            </w:pPr>
            <w:r w:rsidRPr="00FE019F">
              <w:rPr>
                <w:rFonts w:cstheme="minorHAnsi"/>
                <w:sz w:val="24"/>
                <w:szCs w:val="24"/>
              </w:rPr>
              <w:t>Q4</w:t>
            </w:r>
          </w:p>
        </w:tc>
        <w:tc>
          <w:tcPr>
            <w:tcW w:w="1506" w:type="dxa"/>
            <w:vMerge/>
            <w:shd w:val="clear" w:color="auto" w:fill="auto"/>
          </w:tcPr>
          <w:p w14:paraId="1A090BF5" w14:textId="77777777" w:rsidR="00292A04" w:rsidRPr="00623112" w:rsidRDefault="006A0C2C" w:rsidP="006F0BE2">
            <w:pPr>
              <w:jc w:val="center"/>
              <w:rPr>
                <w:rFonts w:cstheme="minorHAnsi"/>
                <w:sz w:val="20"/>
                <w:szCs w:val="20"/>
              </w:rPr>
            </w:pPr>
          </w:p>
        </w:tc>
        <w:tc>
          <w:tcPr>
            <w:tcW w:w="1664" w:type="dxa"/>
            <w:gridSpan w:val="2"/>
            <w:shd w:val="clear" w:color="auto" w:fill="92D050"/>
          </w:tcPr>
          <w:p w14:paraId="681C662E" w14:textId="77777777" w:rsidR="00292A04" w:rsidRPr="00623112" w:rsidRDefault="006A0C2C" w:rsidP="006F0BE2">
            <w:pPr>
              <w:jc w:val="center"/>
              <w:rPr>
                <w:rFonts w:cstheme="minorHAnsi"/>
                <w:sz w:val="20"/>
                <w:szCs w:val="20"/>
              </w:rPr>
            </w:pPr>
          </w:p>
        </w:tc>
      </w:tr>
      <w:bookmarkEnd w:id="2"/>
      <w:tr w:rsidR="001B1128" w14:paraId="34669A15" w14:textId="77777777" w:rsidTr="00292D32">
        <w:trPr>
          <w:trHeight w:val="276"/>
        </w:trPr>
        <w:tc>
          <w:tcPr>
            <w:tcW w:w="15593" w:type="dxa"/>
            <w:gridSpan w:val="9"/>
            <w:shd w:val="clear" w:color="auto" w:fill="DBE5F1" w:themeFill="accent1" w:themeFillTint="33"/>
          </w:tcPr>
          <w:p w14:paraId="33ADFA43" w14:textId="77777777" w:rsidR="006F0BE2" w:rsidRPr="00623112" w:rsidRDefault="006A0C2C" w:rsidP="006F0BE2">
            <w:pPr>
              <w:jc w:val="center"/>
              <w:rPr>
                <w:rFonts w:cstheme="minorHAnsi"/>
                <w:sz w:val="20"/>
                <w:szCs w:val="20"/>
              </w:rPr>
            </w:pPr>
          </w:p>
        </w:tc>
      </w:tr>
      <w:bookmarkEnd w:id="3"/>
      <w:tr w:rsidR="001B1128" w14:paraId="3A7C2860" w14:textId="77777777" w:rsidTr="00051481">
        <w:trPr>
          <w:trHeight w:val="998"/>
        </w:trPr>
        <w:tc>
          <w:tcPr>
            <w:tcW w:w="1903" w:type="dxa"/>
            <w:shd w:val="clear" w:color="auto" w:fill="auto"/>
          </w:tcPr>
          <w:p w14:paraId="5F31E4E1" w14:textId="77777777" w:rsidR="001B767A" w:rsidRPr="00406202" w:rsidRDefault="006A0C2C" w:rsidP="003743C9">
            <w:pPr>
              <w:rPr>
                <w:rFonts w:cstheme="minorHAnsi"/>
                <w:bCs/>
                <w:sz w:val="20"/>
                <w:szCs w:val="20"/>
              </w:rPr>
            </w:pPr>
            <w:r>
              <w:rPr>
                <w:rFonts w:eastAsia="Calibri" w:cstheme="minorHAnsi"/>
                <w:b/>
                <w:bCs/>
                <w:i/>
                <w:sz w:val="24"/>
                <w:szCs w:val="24"/>
              </w:rPr>
              <w:t>7.</w:t>
            </w:r>
            <w:r w:rsidRPr="00E77ADF">
              <w:rPr>
                <w:rFonts w:eastAsia="Calibri" w:cstheme="minorHAnsi"/>
                <w:b/>
                <w:bCs/>
                <w:i/>
                <w:sz w:val="24"/>
                <w:szCs w:val="24"/>
              </w:rPr>
              <w:t>6. Coordinate the delivery of the 2023 HMICFRS inspection</w:t>
            </w:r>
          </w:p>
        </w:tc>
        <w:tc>
          <w:tcPr>
            <w:tcW w:w="2965" w:type="dxa"/>
            <w:shd w:val="clear" w:color="auto" w:fill="auto"/>
          </w:tcPr>
          <w:p w14:paraId="18266FFF" w14:textId="77777777" w:rsidR="00A334AA" w:rsidRPr="00E77ADF" w:rsidRDefault="006A0C2C" w:rsidP="00A334AA">
            <w:pPr>
              <w:rPr>
                <w:rFonts w:cstheme="minorHAnsi"/>
                <w:sz w:val="24"/>
                <w:szCs w:val="24"/>
              </w:rPr>
            </w:pPr>
            <w:r>
              <w:rPr>
                <w:rFonts w:cstheme="minorHAnsi"/>
                <w:b/>
                <w:sz w:val="24"/>
                <w:szCs w:val="24"/>
              </w:rPr>
              <w:t>7.6</w:t>
            </w:r>
            <w:r w:rsidRPr="00E77ADF">
              <w:rPr>
                <w:rFonts w:cstheme="minorHAnsi"/>
                <w:b/>
                <w:sz w:val="24"/>
                <w:szCs w:val="24"/>
              </w:rPr>
              <w:t xml:space="preserve">.1 Plan for and coordinate the delivery of the HMICFRS </w:t>
            </w:r>
            <w:r w:rsidRPr="00E77ADF">
              <w:rPr>
                <w:rFonts w:cstheme="minorHAnsi"/>
                <w:b/>
                <w:sz w:val="24"/>
                <w:szCs w:val="24"/>
              </w:rPr>
              <w:t>inspection including</w:t>
            </w:r>
            <w:r w:rsidRPr="00E77ADF">
              <w:rPr>
                <w:rFonts w:cstheme="minorHAnsi"/>
                <w:sz w:val="24"/>
                <w:szCs w:val="24"/>
              </w:rPr>
              <w:t>;</w:t>
            </w:r>
          </w:p>
          <w:p w14:paraId="15A33E77" w14:textId="77777777" w:rsidR="00A334AA" w:rsidRPr="00E77ADF" w:rsidRDefault="006A0C2C" w:rsidP="00A334AA">
            <w:pPr>
              <w:pStyle w:val="ListParagraph"/>
              <w:numPr>
                <w:ilvl w:val="0"/>
                <w:numId w:val="15"/>
              </w:numPr>
              <w:rPr>
                <w:rFonts w:cstheme="minorHAnsi"/>
                <w:sz w:val="24"/>
                <w:szCs w:val="24"/>
              </w:rPr>
            </w:pPr>
            <w:r w:rsidRPr="00E77ADF">
              <w:rPr>
                <w:rFonts w:cstheme="minorHAnsi"/>
                <w:sz w:val="24"/>
                <w:szCs w:val="24"/>
              </w:rPr>
              <w:t>Gathering information and data</w:t>
            </w:r>
          </w:p>
          <w:p w14:paraId="32A010E1" w14:textId="77777777" w:rsidR="00A334AA" w:rsidRPr="00E77ADF" w:rsidRDefault="006A0C2C" w:rsidP="00A334AA">
            <w:pPr>
              <w:pStyle w:val="ListParagraph"/>
              <w:numPr>
                <w:ilvl w:val="0"/>
                <w:numId w:val="15"/>
              </w:numPr>
              <w:rPr>
                <w:rFonts w:cstheme="minorHAnsi"/>
                <w:sz w:val="24"/>
                <w:szCs w:val="24"/>
              </w:rPr>
            </w:pPr>
            <w:r w:rsidRPr="00E77ADF">
              <w:rPr>
                <w:rFonts w:cstheme="minorHAnsi"/>
                <w:sz w:val="24"/>
                <w:szCs w:val="24"/>
              </w:rPr>
              <w:t>Self-assessment</w:t>
            </w:r>
          </w:p>
          <w:p w14:paraId="41B463AD" w14:textId="77777777" w:rsidR="00A334AA" w:rsidRPr="00E77ADF" w:rsidRDefault="006A0C2C" w:rsidP="00A334AA">
            <w:pPr>
              <w:pStyle w:val="ListParagraph"/>
              <w:numPr>
                <w:ilvl w:val="0"/>
                <w:numId w:val="15"/>
              </w:numPr>
              <w:rPr>
                <w:rFonts w:cstheme="minorHAnsi"/>
                <w:sz w:val="24"/>
                <w:szCs w:val="24"/>
              </w:rPr>
            </w:pPr>
            <w:r w:rsidRPr="00E77ADF">
              <w:rPr>
                <w:rFonts w:cstheme="minorHAnsi"/>
                <w:sz w:val="24"/>
                <w:szCs w:val="24"/>
              </w:rPr>
              <w:lastRenderedPageBreak/>
              <w:t>Communications</w:t>
            </w:r>
          </w:p>
          <w:p w14:paraId="4060B8D1" w14:textId="77777777" w:rsidR="00A334AA" w:rsidRPr="00E77ADF" w:rsidRDefault="006A0C2C" w:rsidP="00A334AA">
            <w:pPr>
              <w:pStyle w:val="ListParagraph"/>
              <w:numPr>
                <w:ilvl w:val="0"/>
                <w:numId w:val="15"/>
              </w:numPr>
              <w:rPr>
                <w:rFonts w:cstheme="minorHAnsi"/>
                <w:sz w:val="24"/>
                <w:szCs w:val="24"/>
              </w:rPr>
            </w:pPr>
            <w:r w:rsidRPr="00E77ADF">
              <w:rPr>
                <w:rFonts w:cstheme="minorHAnsi"/>
                <w:sz w:val="24"/>
                <w:szCs w:val="24"/>
              </w:rPr>
              <w:t>Facilitation of the inspection</w:t>
            </w:r>
          </w:p>
          <w:p w14:paraId="599F0304" w14:textId="77777777" w:rsidR="001B767A" w:rsidRPr="00406202" w:rsidRDefault="006A0C2C" w:rsidP="003743C9">
            <w:pPr>
              <w:rPr>
                <w:rFonts w:cstheme="minorHAnsi"/>
                <w:bCs/>
                <w:sz w:val="18"/>
                <w:szCs w:val="18"/>
              </w:rPr>
            </w:pPr>
          </w:p>
        </w:tc>
        <w:tc>
          <w:tcPr>
            <w:tcW w:w="2006" w:type="dxa"/>
            <w:gridSpan w:val="2"/>
            <w:shd w:val="clear" w:color="auto" w:fill="auto"/>
            <w:vAlign w:val="center"/>
          </w:tcPr>
          <w:p w14:paraId="4443892B" w14:textId="77777777" w:rsidR="001B767A" w:rsidRPr="003172EC" w:rsidRDefault="006A0C2C" w:rsidP="003743C9">
            <w:pPr>
              <w:rPr>
                <w:rFonts w:cstheme="minorHAnsi"/>
                <w:sz w:val="18"/>
                <w:szCs w:val="18"/>
              </w:rPr>
            </w:pPr>
            <w:r>
              <w:rPr>
                <w:sz w:val="24"/>
                <w:szCs w:val="24"/>
              </w:rPr>
              <w:lastRenderedPageBreak/>
              <w:t>Director of Strategy and Performance</w:t>
            </w:r>
          </w:p>
        </w:tc>
        <w:tc>
          <w:tcPr>
            <w:tcW w:w="3742" w:type="dxa"/>
            <w:shd w:val="clear" w:color="auto" w:fill="auto"/>
          </w:tcPr>
          <w:p w14:paraId="6DF212DB" w14:textId="77777777" w:rsidR="001B767A" w:rsidRPr="00FA44EA" w:rsidRDefault="006A0C2C" w:rsidP="00BE2644">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7ACA4C66" w14:textId="77777777" w:rsidR="00C146A2" w:rsidRDefault="006A0C2C" w:rsidP="00BE2644">
            <w:pPr>
              <w:rPr>
                <w:rFonts w:cstheme="minorHAnsi"/>
                <w:iCs/>
                <w:sz w:val="24"/>
                <w:szCs w:val="24"/>
              </w:rPr>
            </w:pPr>
            <w:r w:rsidRPr="00FA44EA">
              <w:rPr>
                <w:rFonts w:cstheme="minorHAnsi"/>
                <w:iCs/>
                <w:sz w:val="24"/>
                <w:szCs w:val="24"/>
              </w:rPr>
              <w:t>This work was completed successfully and the final report is awaited</w:t>
            </w:r>
          </w:p>
          <w:p w14:paraId="3DE1D42C" w14:textId="77777777" w:rsidR="00FA44EA" w:rsidRDefault="006A0C2C" w:rsidP="00BE2644">
            <w:pPr>
              <w:rPr>
                <w:rFonts w:cstheme="minorHAnsi"/>
                <w:iCs/>
                <w:sz w:val="24"/>
                <w:szCs w:val="24"/>
              </w:rPr>
            </w:pPr>
          </w:p>
          <w:p w14:paraId="1B958436" w14:textId="77777777" w:rsidR="00FA44EA" w:rsidRPr="00FA44EA" w:rsidRDefault="006A0C2C" w:rsidP="00FA44EA">
            <w:pPr>
              <w:rPr>
                <w:rFonts w:cstheme="minorHAnsi"/>
                <w:sz w:val="24"/>
                <w:szCs w:val="24"/>
              </w:rPr>
            </w:pPr>
            <w:r w:rsidRPr="00FA44EA">
              <w:rPr>
                <w:rFonts w:cstheme="minorHAnsi"/>
                <w:b/>
                <w:bCs/>
                <w:sz w:val="24"/>
                <w:szCs w:val="24"/>
                <w:u w:val="single"/>
              </w:rPr>
              <w:t xml:space="preserve">July – Sept </w:t>
            </w:r>
            <w:r w:rsidRPr="00FA44EA">
              <w:rPr>
                <w:rFonts w:cstheme="minorHAnsi"/>
                <w:b/>
                <w:bCs/>
                <w:sz w:val="24"/>
                <w:szCs w:val="24"/>
                <w:u w:val="single"/>
              </w:rPr>
              <w:t>update</w:t>
            </w:r>
          </w:p>
          <w:p w14:paraId="51FDD87E" w14:textId="77777777" w:rsidR="00FA44EA" w:rsidRPr="00FA44EA" w:rsidRDefault="006A0C2C" w:rsidP="00BE2644">
            <w:pPr>
              <w:rPr>
                <w:rFonts w:cstheme="minorHAnsi"/>
                <w:iCs/>
                <w:sz w:val="24"/>
                <w:szCs w:val="24"/>
              </w:rPr>
            </w:pPr>
            <w:r>
              <w:rPr>
                <w:rFonts w:cstheme="minorHAnsi"/>
                <w:iCs/>
                <w:sz w:val="24"/>
                <w:szCs w:val="24"/>
              </w:rPr>
              <w:t xml:space="preserve">The final report has now been received and published and will be </w:t>
            </w:r>
            <w:r>
              <w:rPr>
                <w:rFonts w:cstheme="minorHAnsi"/>
                <w:iCs/>
                <w:sz w:val="24"/>
                <w:szCs w:val="24"/>
              </w:rPr>
              <w:lastRenderedPageBreak/>
              <w:t>reported to Members in December. An action plan will be developed to ensure continuous improvement.</w:t>
            </w:r>
          </w:p>
        </w:tc>
        <w:tc>
          <w:tcPr>
            <w:tcW w:w="1807" w:type="dxa"/>
            <w:shd w:val="clear" w:color="auto" w:fill="auto"/>
          </w:tcPr>
          <w:p w14:paraId="1267418D" w14:textId="77777777" w:rsidR="001B767A" w:rsidRDefault="006A0C2C" w:rsidP="003743C9">
            <w:pPr>
              <w:jc w:val="center"/>
              <w:rPr>
                <w:rFonts w:cstheme="minorHAnsi"/>
                <w:sz w:val="24"/>
                <w:szCs w:val="24"/>
              </w:rPr>
            </w:pPr>
          </w:p>
          <w:p w14:paraId="1E4A87A8" w14:textId="77777777" w:rsidR="00A334AA" w:rsidRDefault="006A0C2C" w:rsidP="003743C9">
            <w:pPr>
              <w:jc w:val="center"/>
              <w:rPr>
                <w:rFonts w:cstheme="minorHAnsi"/>
                <w:sz w:val="24"/>
                <w:szCs w:val="24"/>
              </w:rPr>
            </w:pPr>
          </w:p>
          <w:p w14:paraId="2C42EBCF" w14:textId="77777777" w:rsidR="00A334AA" w:rsidRDefault="006A0C2C" w:rsidP="003743C9">
            <w:pPr>
              <w:jc w:val="center"/>
              <w:rPr>
                <w:rFonts w:cstheme="minorHAnsi"/>
                <w:sz w:val="24"/>
                <w:szCs w:val="24"/>
              </w:rPr>
            </w:pPr>
            <w:r>
              <w:rPr>
                <w:rFonts w:cstheme="minorHAnsi"/>
                <w:sz w:val="24"/>
                <w:szCs w:val="24"/>
              </w:rPr>
              <w:t>Q1</w:t>
            </w:r>
          </w:p>
          <w:p w14:paraId="1E5D2B62" w14:textId="77777777" w:rsidR="00A334AA" w:rsidRDefault="006A0C2C" w:rsidP="003743C9">
            <w:pPr>
              <w:jc w:val="center"/>
              <w:rPr>
                <w:rFonts w:cstheme="minorHAnsi"/>
                <w:sz w:val="24"/>
                <w:szCs w:val="24"/>
              </w:rPr>
            </w:pPr>
          </w:p>
          <w:p w14:paraId="77561781" w14:textId="77777777" w:rsidR="00A334AA" w:rsidRDefault="006A0C2C" w:rsidP="003743C9">
            <w:pPr>
              <w:jc w:val="center"/>
              <w:rPr>
                <w:rFonts w:cstheme="minorHAnsi"/>
                <w:sz w:val="24"/>
                <w:szCs w:val="24"/>
              </w:rPr>
            </w:pPr>
          </w:p>
          <w:p w14:paraId="3CD0A5F3" w14:textId="77777777" w:rsidR="00A334AA" w:rsidRDefault="006A0C2C" w:rsidP="00BD3DCC">
            <w:pPr>
              <w:rPr>
                <w:rFonts w:cstheme="minorHAnsi"/>
                <w:sz w:val="24"/>
                <w:szCs w:val="24"/>
              </w:rPr>
            </w:pPr>
          </w:p>
          <w:p w14:paraId="2B7B3F4F" w14:textId="77777777" w:rsidR="00BD3DCC" w:rsidRDefault="006A0C2C" w:rsidP="003743C9">
            <w:pPr>
              <w:jc w:val="center"/>
              <w:rPr>
                <w:rFonts w:cstheme="minorHAnsi"/>
                <w:sz w:val="24"/>
                <w:szCs w:val="24"/>
              </w:rPr>
            </w:pPr>
          </w:p>
          <w:p w14:paraId="32387FFC" w14:textId="77777777" w:rsidR="00A334AA" w:rsidRPr="0027594B" w:rsidRDefault="006A0C2C" w:rsidP="003743C9">
            <w:pPr>
              <w:jc w:val="center"/>
              <w:rPr>
                <w:rFonts w:cstheme="minorHAnsi"/>
                <w:sz w:val="24"/>
                <w:szCs w:val="24"/>
              </w:rPr>
            </w:pPr>
            <w:r>
              <w:rPr>
                <w:rFonts w:cstheme="minorHAnsi"/>
                <w:sz w:val="24"/>
                <w:szCs w:val="24"/>
              </w:rPr>
              <w:t>Q1</w:t>
            </w:r>
          </w:p>
        </w:tc>
        <w:tc>
          <w:tcPr>
            <w:tcW w:w="1506" w:type="dxa"/>
            <w:shd w:val="clear" w:color="auto" w:fill="auto"/>
          </w:tcPr>
          <w:p w14:paraId="3C92A88F" w14:textId="77777777" w:rsidR="001B767A" w:rsidRPr="0027594B" w:rsidRDefault="006A0C2C" w:rsidP="003743C9">
            <w:pPr>
              <w:jc w:val="center"/>
              <w:rPr>
                <w:rFonts w:cstheme="minorHAnsi"/>
                <w:sz w:val="24"/>
                <w:szCs w:val="24"/>
              </w:rPr>
            </w:pPr>
          </w:p>
        </w:tc>
        <w:tc>
          <w:tcPr>
            <w:tcW w:w="1664" w:type="dxa"/>
            <w:gridSpan w:val="2"/>
            <w:shd w:val="clear" w:color="auto" w:fill="8DB3E2" w:themeFill="text2" w:themeFillTint="66"/>
          </w:tcPr>
          <w:p w14:paraId="615950C3" w14:textId="77777777" w:rsidR="001B767A" w:rsidRPr="00623112" w:rsidRDefault="006A0C2C" w:rsidP="003743C9">
            <w:pPr>
              <w:jc w:val="center"/>
              <w:rPr>
                <w:rFonts w:cstheme="minorHAnsi"/>
                <w:sz w:val="20"/>
                <w:szCs w:val="20"/>
              </w:rPr>
            </w:pPr>
          </w:p>
        </w:tc>
      </w:tr>
      <w:tr w:rsidR="001B1128" w14:paraId="699FAD2E" w14:textId="77777777" w:rsidTr="003743C9">
        <w:trPr>
          <w:trHeight w:val="276"/>
        </w:trPr>
        <w:tc>
          <w:tcPr>
            <w:tcW w:w="15593" w:type="dxa"/>
            <w:gridSpan w:val="9"/>
            <w:shd w:val="clear" w:color="auto" w:fill="DBE5F1" w:themeFill="accent1" w:themeFillTint="33"/>
          </w:tcPr>
          <w:p w14:paraId="4825B50E" w14:textId="77777777" w:rsidR="001B767A" w:rsidRPr="001B767A" w:rsidRDefault="006A0C2C" w:rsidP="00D25B8B">
            <w:pPr>
              <w:rPr>
                <w:rFonts w:cstheme="minorHAnsi"/>
                <w:b/>
                <w:bCs/>
                <w:sz w:val="36"/>
                <w:szCs w:val="36"/>
              </w:rPr>
            </w:pPr>
          </w:p>
        </w:tc>
      </w:tr>
      <w:tr w:rsidR="001B1128" w14:paraId="27237AC4" w14:textId="77777777" w:rsidTr="00CA46C2">
        <w:trPr>
          <w:trHeight w:val="1650"/>
        </w:trPr>
        <w:tc>
          <w:tcPr>
            <w:tcW w:w="1903" w:type="dxa"/>
            <w:vMerge w:val="restart"/>
            <w:shd w:val="clear" w:color="auto" w:fill="auto"/>
          </w:tcPr>
          <w:p w14:paraId="2DC3A869" w14:textId="77777777" w:rsidR="00ED7B35" w:rsidRPr="00490FED" w:rsidRDefault="006A0C2C" w:rsidP="00A334AA">
            <w:pPr>
              <w:rPr>
                <w:rFonts w:cstheme="minorHAnsi"/>
                <w:b/>
                <w:i/>
                <w:color w:val="000000" w:themeColor="text1"/>
                <w:sz w:val="24"/>
                <w:szCs w:val="24"/>
              </w:rPr>
            </w:pPr>
            <w:r>
              <w:rPr>
                <w:rFonts w:eastAsia="Calibri" w:cstheme="minorHAnsi"/>
                <w:b/>
                <w:bCs/>
                <w:i/>
                <w:sz w:val="24"/>
                <w:szCs w:val="24"/>
              </w:rPr>
              <w:t xml:space="preserve">7.7. </w:t>
            </w:r>
            <w:r w:rsidRPr="00490FED">
              <w:rPr>
                <w:rFonts w:cstheme="minorHAnsi"/>
                <w:b/>
                <w:i/>
                <w:color w:val="000000" w:themeColor="text1"/>
                <w:sz w:val="24"/>
                <w:szCs w:val="24"/>
              </w:rPr>
              <w:t xml:space="preserve">Implement an ICT Infrastructure that will enable </w:t>
            </w:r>
            <w:r w:rsidRPr="00490FED">
              <w:rPr>
                <w:rFonts w:cstheme="minorHAnsi"/>
                <w:b/>
                <w:i/>
                <w:color w:val="000000" w:themeColor="text1"/>
                <w:sz w:val="24"/>
                <w:szCs w:val="24"/>
              </w:rPr>
              <w:t>efficiency through current and emerging technology</w:t>
            </w:r>
          </w:p>
          <w:p w14:paraId="462090CC" w14:textId="77777777" w:rsidR="00ED7B35" w:rsidRPr="00406202" w:rsidRDefault="006A0C2C" w:rsidP="003743C9">
            <w:pPr>
              <w:rPr>
                <w:rFonts w:cstheme="minorHAnsi"/>
                <w:bCs/>
                <w:sz w:val="20"/>
                <w:szCs w:val="20"/>
              </w:rPr>
            </w:pPr>
          </w:p>
        </w:tc>
        <w:tc>
          <w:tcPr>
            <w:tcW w:w="2965" w:type="dxa"/>
            <w:shd w:val="clear" w:color="auto" w:fill="auto"/>
          </w:tcPr>
          <w:p w14:paraId="6A5FB4FA" w14:textId="77777777" w:rsidR="00ED7B35" w:rsidRPr="00490FED" w:rsidRDefault="006A0C2C" w:rsidP="00A334AA">
            <w:pPr>
              <w:tabs>
                <w:tab w:val="left" w:pos="720"/>
              </w:tabs>
              <w:contextualSpacing/>
              <w:jc w:val="both"/>
              <w:rPr>
                <w:rFonts w:eastAsia="Times New Roman" w:cstheme="minorHAnsi"/>
                <w:sz w:val="24"/>
                <w:szCs w:val="24"/>
              </w:rPr>
            </w:pPr>
            <w:r>
              <w:rPr>
                <w:rFonts w:eastAsia="Times New Roman" w:cstheme="minorHAnsi"/>
                <w:b/>
                <w:sz w:val="24"/>
                <w:szCs w:val="24"/>
              </w:rPr>
              <w:t>7.7</w:t>
            </w:r>
            <w:r w:rsidRPr="00F90E4A">
              <w:rPr>
                <w:rFonts w:eastAsia="Times New Roman" w:cstheme="minorHAnsi"/>
                <w:b/>
                <w:sz w:val="24"/>
                <w:szCs w:val="24"/>
              </w:rPr>
              <w:t>.1 Three (3) key activities in the ICT service pipeline this year are</w:t>
            </w:r>
            <w:r w:rsidRPr="00490FED">
              <w:rPr>
                <w:rFonts w:eastAsia="Times New Roman" w:cstheme="minorHAnsi"/>
                <w:sz w:val="24"/>
                <w:szCs w:val="24"/>
              </w:rPr>
              <w:t>:</w:t>
            </w:r>
          </w:p>
          <w:p w14:paraId="74AED6F9" w14:textId="77777777" w:rsidR="00ED7B35" w:rsidRPr="00ED7B35" w:rsidRDefault="006A0C2C" w:rsidP="00ED7B35">
            <w:pPr>
              <w:jc w:val="both"/>
              <w:rPr>
                <w:rFonts w:eastAsia="Times New Roman" w:cstheme="minorHAnsi"/>
                <w:sz w:val="24"/>
                <w:szCs w:val="24"/>
              </w:rPr>
            </w:pPr>
            <w:r w:rsidRPr="00ED7B35">
              <w:rPr>
                <w:rFonts w:eastAsia="Times New Roman" w:cstheme="minorHAnsi"/>
                <w:b/>
                <w:bCs/>
                <w:sz w:val="24"/>
                <w:szCs w:val="24"/>
              </w:rPr>
              <w:t>7.7.1.a</w:t>
            </w:r>
            <w:r>
              <w:rPr>
                <w:rFonts w:eastAsia="Times New Roman" w:cstheme="minorHAnsi"/>
                <w:sz w:val="24"/>
                <w:szCs w:val="24"/>
              </w:rPr>
              <w:t xml:space="preserve"> </w:t>
            </w:r>
            <w:r w:rsidRPr="00ED7B35">
              <w:rPr>
                <w:rFonts w:eastAsia="Times New Roman" w:cstheme="minorHAnsi"/>
                <w:sz w:val="24"/>
                <w:szCs w:val="24"/>
              </w:rPr>
              <w:t>CAD-MIS Project Phase T</w:t>
            </w:r>
            <w:r w:rsidRPr="00ED7B35">
              <w:rPr>
                <w:rFonts w:eastAsia="Times New Roman" w:cs="Arial"/>
                <w:sz w:val="24"/>
                <w:szCs w:val="24"/>
              </w:rPr>
              <w:t>hree: Utilisation of the Pre-alert function within the Vision 5 CAD</w:t>
            </w:r>
          </w:p>
          <w:p w14:paraId="727A0DD5" w14:textId="77777777" w:rsidR="00ED7B35" w:rsidRPr="00406202" w:rsidRDefault="006A0C2C" w:rsidP="00ED7B35">
            <w:pPr>
              <w:pStyle w:val="ListParagraph"/>
              <w:ind w:left="669"/>
              <w:jc w:val="both"/>
              <w:rPr>
                <w:rFonts w:cstheme="minorHAnsi"/>
                <w:bCs/>
                <w:sz w:val="18"/>
                <w:szCs w:val="18"/>
              </w:rPr>
            </w:pPr>
          </w:p>
        </w:tc>
        <w:tc>
          <w:tcPr>
            <w:tcW w:w="2006" w:type="dxa"/>
            <w:gridSpan w:val="2"/>
            <w:vMerge w:val="restart"/>
            <w:shd w:val="clear" w:color="auto" w:fill="auto"/>
            <w:vAlign w:val="center"/>
          </w:tcPr>
          <w:p w14:paraId="4F719C7D" w14:textId="77777777" w:rsidR="00ED7B35" w:rsidRPr="003172EC" w:rsidRDefault="006A0C2C" w:rsidP="003743C9">
            <w:pPr>
              <w:jc w:val="center"/>
              <w:rPr>
                <w:rFonts w:cstheme="minorHAnsi"/>
                <w:sz w:val="18"/>
                <w:szCs w:val="18"/>
              </w:rPr>
            </w:pPr>
            <w:r w:rsidRPr="00266C68">
              <w:rPr>
                <w:rFonts w:cstheme="minorHAnsi"/>
                <w:sz w:val="24"/>
                <w:szCs w:val="24"/>
              </w:rPr>
              <w:t>Head of ICT</w:t>
            </w:r>
          </w:p>
        </w:tc>
        <w:tc>
          <w:tcPr>
            <w:tcW w:w="3742" w:type="dxa"/>
            <w:shd w:val="clear" w:color="auto" w:fill="auto"/>
          </w:tcPr>
          <w:p w14:paraId="548D47D8" w14:textId="77777777" w:rsidR="00AE2C67" w:rsidRPr="00FA44EA" w:rsidRDefault="006A0C2C" w:rsidP="00AE2C67">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4B09FA8A" w14:textId="77777777" w:rsidR="00AE2C67" w:rsidRPr="00C432D5" w:rsidRDefault="006A0C2C" w:rsidP="00AE2C67">
            <w:pPr>
              <w:rPr>
                <w:rFonts w:cstheme="minorHAnsi"/>
                <w:iCs/>
                <w:sz w:val="24"/>
                <w:szCs w:val="24"/>
              </w:rPr>
            </w:pPr>
            <w:r w:rsidRPr="00C432D5">
              <w:rPr>
                <w:rFonts w:cstheme="minorHAnsi"/>
                <w:iCs/>
                <w:sz w:val="24"/>
                <w:szCs w:val="24"/>
              </w:rPr>
              <w:t>MFRS and Telent have passed a requirement document to SSS (Capita). SSS will produced a costed proposal to deliver the scope of works with firm time scales. In the meantime, Telent is checking if there is work needed for Airbus (MDT) and Multi-tone</w:t>
            </w:r>
            <w:r w:rsidRPr="00C432D5">
              <w:rPr>
                <w:rFonts w:cstheme="minorHAnsi"/>
                <w:iCs/>
                <w:sz w:val="24"/>
                <w:szCs w:val="24"/>
              </w:rPr>
              <w:t xml:space="preserve"> (Station End).</w:t>
            </w:r>
          </w:p>
          <w:p w14:paraId="58DD6E80" w14:textId="77777777" w:rsidR="00AE2C67" w:rsidRDefault="006A0C2C" w:rsidP="0015182B">
            <w:pPr>
              <w:rPr>
                <w:rFonts w:cstheme="minorHAnsi"/>
                <w:iCs/>
                <w:sz w:val="24"/>
                <w:szCs w:val="24"/>
              </w:rPr>
            </w:pPr>
          </w:p>
          <w:p w14:paraId="41E513B2"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0C315C6C" w14:textId="77777777" w:rsidR="00FA44EA" w:rsidRPr="00C432D5" w:rsidRDefault="006A0C2C" w:rsidP="0015182B">
            <w:pPr>
              <w:rPr>
                <w:rFonts w:cstheme="minorHAnsi"/>
                <w:iCs/>
                <w:sz w:val="24"/>
                <w:szCs w:val="24"/>
              </w:rPr>
            </w:pPr>
            <w:r w:rsidRPr="00F77C89">
              <w:rPr>
                <w:rFonts w:cstheme="minorHAnsi"/>
                <w:iCs/>
                <w:sz w:val="24"/>
                <w:szCs w:val="24"/>
              </w:rPr>
              <w:t xml:space="preserve">A July 2023 Requirements Confirmation Meeting between SSS, Telent &amp; MFRS has been rescheduled for 17/08/2023 after which SSS will submit their proposed </w:t>
            </w:r>
            <w:r>
              <w:rPr>
                <w:rFonts w:cstheme="minorHAnsi"/>
                <w:iCs/>
                <w:sz w:val="24"/>
                <w:szCs w:val="24"/>
              </w:rPr>
              <w:t xml:space="preserve">Enhanced Mobilisation solution </w:t>
            </w:r>
            <w:r w:rsidRPr="00F77C89">
              <w:rPr>
                <w:rFonts w:cstheme="minorHAnsi"/>
                <w:iCs/>
                <w:sz w:val="24"/>
                <w:szCs w:val="24"/>
              </w:rPr>
              <w:t>with timescales and costs</w:t>
            </w:r>
          </w:p>
          <w:p w14:paraId="5CB35D05" w14:textId="77777777" w:rsidR="00ED7B35" w:rsidRPr="00F076D4" w:rsidRDefault="006A0C2C" w:rsidP="003743C9">
            <w:pPr>
              <w:rPr>
                <w:rFonts w:cstheme="minorHAnsi"/>
                <w:iCs/>
                <w:sz w:val="20"/>
                <w:szCs w:val="20"/>
              </w:rPr>
            </w:pPr>
          </w:p>
        </w:tc>
        <w:tc>
          <w:tcPr>
            <w:tcW w:w="1807" w:type="dxa"/>
            <w:shd w:val="clear" w:color="auto" w:fill="auto"/>
          </w:tcPr>
          <w:p w14:paraId="68047516" w14:textId="77777777" w:rsidR="00ED7B35" w:rsidRPr="0027594B" w:rsidRDefault="006A0C2C" w:rsidP="003743C9">
            <w:pPr>
              <w:jc w:val="center"/>
              <w:rPr>
                <w:rFonts w:cstheme="minorHAnsi"/>
                <w:sz w:val="24"/>
                <w:szCs w:val="24"/>
              </w:rPr>
            </w:pPr>
            <w:r>
              <w:rPr>
                <w:rFonts w:cstheme="minorHAnsi"/>
                <w:sz w:val="24"/>
                <w:szCs w:val="24"/>
              </w:rPr>
              <w:t>Mid 2023/24</w:t>
            </w:r>
          </w:p>
        </w:tc>
        <w:tc>
          <w:tcPr>
            <w:tcW w:w="1506" w:type="dxa"/>
            <w:vMerge w:val="restart"/>
            <w:shd w:val="clear" w:color="auto" w:fill="auto"/>
          </w:tcPr>
          <w:p w14:paraId="0E0CB8E4" w14:textId="77777777" w:rsidR="00ED7B35" w:rsidRPr="0027594B" w:rsidRDefault="006A0C2C" w:rsidP="003743C9">
            <w:pPr>
              <w:jc w:val="center"/>
              <w:rPr>
                <w:rFonts w:cstheme="minorHAnsi"/>
                <w:sz w:val="24"/>
                <w:szCs w:val="24"/>
              </w:rPr>
            </w:pPr>
          </w:p>
        </w:tc>
        <w:tc>
          <w:tcPr>
            <w:tcW w:w="1664" w:type="dxa"/>
            <w:gridSpan w:val="2"/>
            <w:shd w:val="clear" w:color="auto" w:fill="92D050"/>
          </w:tcPr>
          <w:p w14:paraId="191DCBE3" w14:textId="77777777" w:rsidR="00ED7B35" w:rsidRPr="00623112" w:rsidRDefault="006A0C2C" w:rsidP="003743C9">
            <w:pPr>
              <w:jc w:val="center"/>
              <w:rPr>
                <w:rFonts w:cstheme="minorHAnsi"/>
                <w:sz w:val="20"/>
                <w:szCs w:val="20"/>
              </w:rPr>
            </w:pPr>
          </w:p>
        </w:tc>
      </w:tr>
      <w:tr w:rsidR="001B1128" w14:paraId="679521DB" w14:textId="77777777" w:rsidTr="00CA46C2">
        <w:trPr>
          <w:trHeight w:val="1650"/>
        </w:trPr>
        <w:tc>
          <w:tcPr>
            <w:tcW w:w="1903" w:type="dxa"/>
            <w:vMerge/>
            <w:shd w:val="clear" w:color="auto" w:fill="auto"/>
          </w:tcPr>
          <w:p w14:paraId="172966A1" w14:textId="77777777" w:rsidR="00ED7B35" w:rsidRDefault="006A0C2C" w:rsidP="00A334AA">
            <w:pPr>
              <w:rPr>
                <w:rFonts w:eastAsia="Calibri" w:cstheme="minorHAnsi"/>
                <w:b/>
                <w:bCs/>
                <w:i/>
                <w:sz w:val="24"/>
                <w:szCs w:val="24"/>
              </w:rPr>
            </w:pPr>
          </w:p>
        </w:tc>
        <w:tc>
          <w:tcPr>
            <w:tcW w:w="2965" w:type="dxa"/>
            <w:shd w:val="clear" w:color="auto" w:fill="auto"/>
          </w:tcPr>
          <w:p w14:paraId="2A52F586" w14:textId="77777777" w:rsidR="00ED7B35" w:rsidRPr="00ED7B35" w:rsidRDefault="006A0C2C" w:rsidP="00ED7B35">
            <w:pPr>
              <w:jc w:val="both"/>
              <w:rPr>
                <w:rFonts w:eastAsia="Times New Roman" w:cstheme="minorHAnsi"/>
                <w:sz w:val="24"/>
                <w:szCs w:val="24"/>
              </w:rPr>
            </w:pPr>
            <w:r w:rsidRPr="00ED7B35">
              <w:rPr>
                <w:rFonts w:eastAsia="Times New Roman" w:cs="Arial"/>
                <w:b/>
                <w:bCs/>
                <w:sz w:val="24"/>
                <w:szCs w:val="24"/>
              </w:rPr>
              <w:t>7.7.1.b</w:t>
            </w:r>
            <w:r>
              <w:rPr>
                <w:rFonts w:eastAsia="Times New Roman" w:cs="Arial"/>
                <w:sz w:val="24"/>
                <w:szCs w:val="24"/>
              </w:rPr>
              <w:t xml:space="preserve"> </w:t>
            </w:r>
            <w:r w:rsidRPr="00ED7B35">
              <w:rPr>
                <w:rFonts w:eastAsia="Times New Roman" w:cs="Arial"/>
                <w:sz w:val="24"/>
                <w:szCs w:val="24"/>
              </w:rPr>
              <w:t xml:space="preserve">Lead and </w:t>
            </w:r>
            <w:r w:rsidRPr="00ED7B35">
              <w:rPr>
                <w:rFonts w:eastAsia="Times New Roman" w:cs="Arial"/>
                <w:sz w:val="24"/>
                <w:szCs w:val="24"/>
              </w:rPr>
              <w:t>contribute to the ICT activities for the new TDA and Operational Fire Station</w:t>
            </w:r>
          </w:p>
          <w:p w14:paraId="4BA1D0A6" w14:textId="77777777" w:rsidR="00ED7B35" w:rsidRDefault="006A0C2C" w:rsidP="00A334AA">
            <w:pPr>
              <w:tabs>
                <w:tab w:val="left" w:pos="720"/>
              </w:tabs>
              <w:contextualSpacing/>
              <w:jc w:val="both"/>
              <w:rPr>
                <w:rFonts w:eastAsia="Times New Roman" w:cstheme="minorHAnsi"/>
                <w:b/>
                <w:sz w:val="24"/>
                <w:szCs w:val="24"/>
              </w:rPr>
            </w:pPr>
          </w:p>
        </w:tc>
        <w:tc>
          <w:tcPr>
            <w:tcW w:w="2006" w:type="dxa"/>
            <w:gridSpan w:val="2"/>
            <w:vMerge/>
            <w:shd w:val="clear" w:color="auto" w:fill="auto"/>
            <w:vAlign w:val="center"/>
          </w:tcPr>
          <w:p w14:paraId="19CE4846" w14:textId="77777777" w:rsidR="00ED7B35" w:rsidRPr="00266C68" w:rsidRDefault="006A0C2C" w:rsidP="003743C9">
            <w:pPr>
              <w:jc w:val="center"/>
              <w:rPr>
                <w:rFonts w:cstheme="minorHAnsi"/>
                <w:sz w:val="24"/>
                <w:szCs w:val="24"/>
              </w:rPr>
            </w:pPr>
          </w:p>
        </w:tc>
        <w:tc>
          <w:tcPr>
            <w:tcW w:w="3742" w:type="dxa"/>
            <w:shd w:val="clear" w:color="auto" w:fill="auto"/>
          </w:tcPr>
          <w:p w14:paraId="19B76259" w14:textId="77777777" w:rsidR="00AE2C67" w:rsidRPr="00FA44EA" w:rsidRDefault="006A0C2C" w:rsidP="00AE2C67">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2B44BDA9" w14:textId="77777777" w:rsidR="00FA44EA" w:rsidRDefault="006A0C2C" w:rsidP="0015182B">
            <w:pPr>
              <w:rPr>
                <w:rFonts w:cstheme="minorHAnsi"/>
                <w:iCs/>
                <w:sz w:val="20"/>
                <w:szCs w:val="20"/>
              </w:rPr>
            </w:pPr>
            <w:r w:rsidRPr="00C432D5">
              <w:rPr>
                <w:rFonts w:cstheme="minorHAnsi"/>
                <w:iCs/>
                <w:sz w:val="24"/>
                <w:szCs w:val="24"/>
              </w:rPr>
              <w:t xml:space="preserve">Provision of external services from Virgin Media and BT is expected in the first two weeks of June 2023. The new LAN design is being subjected to value </w:t>
            </w:r>
            <w:r w:rsidRPr="00C432D5">
              <w:rPr>
                <w:rFonts w:cstheme="minorHAnsi"/>
                <w:iCs/>
                <w:sz w:val="24"/>
                <w:szCs w:val="24"/>
              </w:rPr>
              <w:t xml:space="preserve">engineering to reduce costs. With the Telent two-year contract extension in place the Telent PM is on-board, working, in the first instance, with Fire Control, </w:t>
            </w:r>
            <w:r w:rsidRPr="00C432D5">
              <w:rPr>
                <w:rFonts w:cstheme="minorHAnsi"/>
                <w:iCs/>
                <w:sz w:val="24"/>
                <w:szCs w:val="24"/>
              </w:rPr>
              <w:lastRenderedPageBreak/>
              <w:t>ICT and telent on the plan to lift and shift Secondary Control.</w:t>
            </w:r>
          </w:p>
          <w:p w14:paraId="072CC142" w14:textId="77777777" w:rsidR="00AE2C67" w:rsidRDefault="006A0C2C" w:rsidP="0015182B">
            <w:pPr>
              <w:rPr>
                <w:rFonts w:cstheme="minorHAnsi"/>
                <w:iCs/>
                <w:sz w:val="20"/>
                <w:szCs w:val="20"/>
              </w:rPr>
            </w:pPr>
          </w:p>
          <w:p w14:paraId="5AFEB1AE" w14:textId="77777777" w:rsidR="00FA44EA" w:rsidRDefault="006A0C2C" w:rsidP="00FA44EA">
            <w:pPr>
              <w:rPr>
                <w:rFonts w:cstheme="minorHAnsi"/>
                <w:b/>
                <w:bCs/>
                <w:sz w:val="24"/>
                <w:szCs w:val="24"/>
                <w:u w:val="single"/>
              </w:rPr>
            </w:pPr>
            <w:r w:rsidRPr="00FA44EA">
              <w:rPr>
                <w:rFonts w:cstheme="minorHAnsi"/>
                <w:b/>
                <w:bCs/>
                <w:sz w:val="24"/>
                <w:szCs w:val="24"/>
                <w:u w:val="single"/>
              </w:rPr>
              <w:t>July – Sept update</w:t>
            </w:r>
          </w:p>
          <w:p w14:paraId="77F33C98" w14:textId="77777777" w:rsidR="00D977C8" w:rsidRPr="00FA44EA" w:rsidRDefault="006A0C2C" w:rsidP="00FA44EA">
            <w:pPr>
              <w:rPr>
                <w:rFonts w:cstheme="minorHAnsi"/>
                <w:sz w:val="24"/>
                <w:szCs w:val="24"/>
              </w:rPr>
            </w:pPr>
            <w:r w:rsidRPr="00F77C89">
              <w:rPr>
                <w:rFonts w:cstheme="minorHAnsi"/>
                <w:iCs/>
                <w:sz w:val="24"/>
                <w:szCs w:val="24"/>
              </w:rPr>
              <w:t>The Telent P</w:t>
            </w:r>
            <w:r w:rsidRPr="00F77C89">
              <w:rPr>
                <w:rFonts w:cstheme="minorHAnsi"/>
                <w:iCs/>
                <w:sz w:val="24"/>
                <w:szCs w:val="24"/>
              </w:rPr>
              <w:t>M is on-board and has produced a ‘Plan on a Page’ and is working with Fire Control to produce a Work Breakdown plan for the move of Secondary Fire Control. Various quotes have been subject to value engineering &amp; due diligence and the first tranche of the t</w:t>
            </w:r>
            <w:r w:rsidRPr="00F77C89">
              <w:rPr>
                <w:rFonts w:cstheme="minorHAnsi"/>
                <w:iCs/>
                <w:sz w:val="24"/>
                <w:szCs w:val="24"/>
              </w:rPr>
              <w:t>hird party supplier’s orders are being raised via the Telent Change Control Note (CCN).</w:t>
            </w:r>
          </w:p>
          <w:p w14:paraId="496891FF" w14:textId="77777777" w:rsidR="00FA44EA" w:rsidRPr="00F076D4" w:rsidRDefault="006A0C2C" w:rsidP="0015182B">
            <w:pPr>
              <w:rPr>
                <w:rFonts w:cstheme="minorHAnsi"/>
                <w:iCs/>
                <w:sz w:val="20"/>
                <w:szCs w:val="20"/>
              </w:rPr>
            </w:pPr>
          </w:p>
        </w:tc>
        <w:tc>
          <w:tcPr>
            <w:tcW w:w="1807" w:type="dxa"/>
            <w:shd w:val="clear" w:color="auto" w:fill="auto"/>
          </w:tcPr>
          <w:p w14:paraId="4BB5CA5D" w14:textId="77777777" w:rsidR="00ED7B35" w:rsidRDefault="006A0C2C" w:rsidP="003743C9">
            <w:pPr>
              <w:jc w:val="center"/>
              <w:rPr>
                <w:rFonts w:cstheme="minorHAnsi"/>
                <w:sz w:val="24"/>
                <w:szCs w:val="24"/>
              </w:rPr>
            </w:pPr>
            <w:r>
              <w:rPr>
                <w:rFonts w:cstheme="minorHAnsi"/>
                <w:sz w:val="24"/>
                <w:szCs w:val="24"/>
              </w:rPr>
              <w:lastRenderedPageBreak/>
              <w:t>May 2024</w:t>
            </w:r>
          </w:p>
        </w:tc>
        <w:tc>
          <w:tcPr>
            <w:tcW w:w="1506" w:type="dxa"/>
            <w:vMerge/>
            <w:shd w:val="clear" w:color="auto" w:fill="auto"/>
          </w:tcPr>
          <w:p w14:paraId="18212CC0" w14:textId="77777777" w:rsidR="00ED7B35" w:rsidRPr="0027594B" w:rsidRDefault="006A0C2C" w:rsidP="003743C9">
            <w:pPr>
              <w:jc w:val="center"/>
              <w:rPr>
                <w:rFonts w:cstheme="minorHAnsi"/>
                <w:sz w:val="24"/>
                <w:szCs w:val="24"/>
              </w:rPr>
            </w:pPr>
          </w:p>
        </w:tc>
        <w:tc>
          <w:tcPr>
            <w:tcW w:w="1664" w:type="dxa"/>
            <w:gridSpan w:val="2"/>
            <w:shd w:val="clear" w:color="auto" w:fill="92D050"/>
          </w:tcPr>
          <w:p w14:paraId="4BBE88DB" w14:textId="77777777" w:rsidR="00ED7B35" w:rsidRPr="00623112" w:rsidRDefault="006A0C2C" w:rsidP="003743C9">
            <w:pPr>
              <w:jc w:val="center"/>
              <w:rPr>
                <w:rFonts w:cstheme="minorHAnsi"/>
                <w:sz w:val="20"/>
                <w:szCs w:val="20"/>
              </w:rPr>
            </w:pPr>
          </w:p>
        </w:tc>
      </w:tr>
      <w:tr w:rsidR="001B1128" w14:paraId="166FD781" w14:textId="77777777" w:rsidTr="00CA46C2">
        <w:trPr>
          <w:trHeight w:val="1650"/>
        </w:trPr>
        <w:tc>
          <w:tcPr>
            <w:tcW w:w="1903" w:type="dxa"/>
            <w:vMerge/>
            <w:shd w:val="clear" w:color="auto" w:fill="auto"/>
          </w:tcPr>
          <w:p w14:paraId="5F40C8C4" w14:textId="77777777" w:rsidR="00ED7B35" w:rsidRDefault="006A0C2C" w:rsidP="00A334AA">
            <w:pPr>
              <w:rPr>
                <w:rFonts w:eastAsia="Calibri" w:cstheme="minorHAnsi"/>
                <w:b/>
                <w:bCs/>
                <w:i/>
                <w:sz w:val="24"/>
                <w:szCs w:val="24"/>
              </w:rPr>
            </w:pPr>
          </w:p>
        </w:tc>
        <w:tc>
          <w:tcPr>
            <w:tcW w:w="2965" w:type="dxa"/>
            <w:shd w:val="clear" w:color="auto" w:fill="auto"/>
          </w:tcPr>
          <w:p w14:paraId="5362EADB" w14:textId="77777777" w:rsidR="00ED7B35" w:rsidRPr="00ED7B35" w:rsidRDefault="006A0C2C" w:rsidP="00ED7B35">
            <w:pPr>
              <w:jc w:val="both"/>
              <w:rPr>
                <w:rFonts w:eastAsia="Times New Roman" w:cs="Arial"/>
                <w:sz w:val="24"/>
                <w:szCs w:val="24"/>
              </w:rPr>
            </w:pPr>
            <w:r w:rsidRPr="00ED7B35">
              <w:rPr>
                <w:rFonts w:eastAsia="Times New Roman" w:cs="Arial"/>
                <w:b/>
                <w:bCs/>
                <w:sz w:val="24"/>
                <w:szCs w:val="24"/>
              </w:rPr>
              <w:t>7.7.1.c</w:t>
            </w:r>
            <w:r>
              <w:rPr>
                <w:rFonts w:eastAsia="Times New Roman" w:cs="Arial"/>
                <w:sz w:val="24"/>
                <w:szCs w:val="24"/>
              </w:rPr>
              <w:t xml:space="preserve"> </w:t>
            </w:r>
            <w:r w:rsidRPr="00ED7B35">
              <w:rPr>
                <w:rFonts w:eastAsia="Times New Roman" w:cs="Arial"/>
                <w:sz w:val="24"/>
                <w:szCs w:val="24"/>
              </w:rPr>
              <w:t>The Migration and Upgrade to On-premises SQL 2019</w:t>
            </w:r>
          </w:p>
          <w:p w14:paraId="14D8C3BB" w14:textId="77777777" w:rsidR="00ED7B35" w:rsidRDefault="006A0C2C" w:rsidP="00A334AA">
            <w:pPr>
              <w:tabs>
                <w:tab w:val="left" w:pos="720"/>
              </w:tabs>
              <w:contextualSpacing/>
              <w:jc w:val="both"/>
              <w:rPr>
                <w:rFonts w:eastAsia="Times New Roman" w:cstheme="minorHAnsi"/>
                <w:b/>
                <w:sz w:val="24"/>
                <w:szCs w:val="24"/>
              </w:rPr>
            </w:pPr>
          </w:p>
        </w:tc>
        <w:tc>
          <w:tcPr>
            <w:tcW w:w="2006" w:type="dxa"/>
            <w:gridSpan w:val="2"/>
            <w:vMerge/>
            <w:shd w:val="clear" w:color="auto" w:fill="auto"/>
            <w:vAlign w:val="center"/>
          </w:tcPr>
          <w:p w14:paraId="5AD98D30" w14:textId="77777777" w:rsidR="00ED7B35" w:rsidRPr="00266C68" w:rsidRDefault="006A0C2C" w:rsidP="003743C9">
            <w:pPr>
              <w:jc w:val="center"/>
              <w:rPr>
                <w:rFonts w:cstheme="minorHAnsi"/>
                <w:sz w:val="24"/>
                <w:szCs w:val="24"/>
              </w:rPr>
            </w:pPr>
          </w:p>
        </w:tc>
        <w:tc>
          <w:tcPr>
            <w:tcW w:w="3742" w:type="dxa"/>
            <w:shd w:val="clear" w:color="auto" w:fill="auto"/>
          </w:tcPr>
          <w:p w14:paraId="670A4360" w14:textId="77777777" w:rsidR="00AE2C67" w:rsidRPr="00FA44EA" w:rsidRDefault="006A0C2C" w:rsidP="00AE2C67">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0FC7AB05" w14:textId="77777777" w:rsidR="00D977C8" w:rsidRDefault="006A0C2C" w:rsidP="0015182B">
            <w:pPr>
              <w:rPr>
                <w:rFonts w:cstheme="minorHAnsi"/>
                <w:iCs/>
                <w:sz w:val="24"/>
                <w:szCs w:val="24"/>
              </w:rPr>
            </w:pPr>
            <w:r w:rsidRPr="00C432D5">
              <w:rPr>
                <w:rFonts w:cstheme="minorHAnsi"/>
                <w:iCs/>
                <w:sz w:val="24"/>
                <w:szCs w:val="24"/>
              </w:rPr>
              <w:t>Ongoing .</w:t>
            </w:r>
            <w:r w:rsidRPr="00C432D5">
              <w:rPr>
                <w:rFonts w:cstheme="minorHAnsi"/>
                <w:iCs/>
                <w:sz w:val="24"/>
                <w:szCs w:val="24"/>
              </w:rPr>
              <w:t xml:space="preserve"> A scoping exercise is underway between Telent, MFRS and third-Party application vendors to ensure current and future requirements are captured for the new SQL solution. Telent have also on boarded Simpson Associates who specialise in database design, admi</w:t>
            </w:r>
            <w:r w:rsidRPr="00C432D5">
              <w:rPr>
                <w:rFonts w:cstheme="minorHAnsi"/>
                <w:iCs/>
                <w:sz w:val="24"/>
                <w:szCs w:val="24"/>
              </w:rPr>
              <w:t>nistration, and analytics. Final commercial discussions underway</w:t>
            </w:r>
            <w:r>
              <w:rPr>
                <w:rFonts w:cstheme="minorHAnsi"/>
                <w:iCs/>
                <w:sz w:val="24"/>
                <w:szCs w:val="24"/>
              </w:rPr>
              <w:t>.</w:t>
            </w:r>
          </w:p>
          <w:p w14:paraId="79F89CEE" w14:textId="77777777" w:rsidR="00AE2C67" w:rsidRDefault="006A0C2C" w:rsidP="0015182B">
            <w:pPr>
              <w:rPr>
                <w:rFonts w:cstheme="minorHAnsi"/>
                <w:iCs/>
                <w:sz w:val="24"/>
                <w:szCs w:val="24"/>
              </w:rPr>
            </w:pPr>
          </w:p>
          <w:p w14:paraId="51A9468E" w14:textId="77777777" w:rsidR="00D977C8" w:rsidRPr="00D977C8" w:rsidRDefault="006A0C2C" w:rsidP="0015182B">
            <w:pPr>
              <w:rPr>
                <w:rFonts w:cstheme="minorHAnsi"/>
                <w:sz w:val="24"/>
                <w:szCs w:val="24"/>
              </w:rPr>
            </w:pPr>
            <w:r w:rsidRPr="00FA44EA">
              <w:rPr>
                <w:rFonts w:cstheme="minorHAnsi"/>
                <w:b/>
                <w:bCs/>
                <w:sz w:val="24"/>
                <w:szCs w:val="24"/>
                <w:u w:val="single"/>
              </w:rPr>
              <w:t>July – Sept update</w:t>
            </w:r>
          </w:p>
          <w:p w14:paraId="6604853C" w14:textId="77777777" w:rsidR="00D977C8" w:rsidRPr="00F076D4" w:rsidRDefault="006A0C2C" w:rsidP="0015182B">
            <w:pPr>
              <w:rPr>
                <w:rFonts w:cstheme="minorHAnsi"/>
                <w:iCs/>
                <w:sz w:val="20"/>
                <w:szCs w:val="20"/>
              </w:rPr>
            </w:pPr>
            <w:r w:rsidRPr="00F77C89">
              <w:rPr>
                <w:rFonts w:cstheme="minorHAnsi"/>
                <w:iCs/>
                <w:sz w:val="24"/>
                <w:szCs w:val="24"/>
              </w:rPr>
              <w:t>This is the second of three large and complex ICT infrastructure projects where the ICT Capital budget has been realigned to enable delivery in 2023/24. Design and due di</w:t>
            </w:r>
            <w:r w:rsidRPr="00F77C89">
              <w:rPr>
                <w:rFonts w:cstheme="minorHAnsi"/>
                <w:iCs/>
                <w:sz w:val="24"/>
                <w:szCs w:val="24"/>
              </w:rPr>
              <w:t xml:space="preserve">ligence has been completed and following </w:t>
            </w:r>
            <w:r w:rsidRPr="00F77C89">
              <w:rPr>
                <w:rFonts w:cstheme="minorHAnsi"/>
                <w:iCs/>
                <w:sz w:val="24"/>
                <w:szCs w:val="24"/>
              </w:rPr>
              <w:lastRenderedPageBreak/>
              <w:t>wider Telent Business approval ICT will be briefed prior to entering the Telent CCN process.</w:t>
            </w:r>
          </w:p>
        </w:tc>
        <w:tc>
          <w:tcPr>
            <w:tcW w:w="1807" w:type="dxa"/>
            <w:shd w:val="clear" w:color="auto" w:fill="auto"/>
          </w:tcPr>
          <w:p w14:paraId="56782BDB" w14:textId="77777777" w:rsidR="00ED7B35" w:rsidRDefault="006A0C2C" w:rsidP="003743C9">
            <w:pPr>
              <w:jc w:val="center"/>
              <w:rPr>
                <w:rFonts w:cstheme="minorHAnsi"/>
                <w:sz w:val="24"/>
                <w:szCs w:val="24"/>
              </w:rPr>
            </w:pPr>
            <w:r>
              <w:rPr>
                <w:rFonts w:cstheme="minorHAnsi"/>
                <w:sz w:val="24"/>
                <w:szCs w:val="24"/>
              </w:rPr>
              <w:lastRenderedPageBreak/>
              <w:t>March 2023</w:t>
            </w:r>
          </w:p>
        </w:tc>
        <w:tc>
          <w:tcPr>
            <w:tcW w:w="1506" w:type="dxa"/>
            <w:vMerge/>
            <w:shd w:val="clear" w:color="auto" w:fill="auto"/>
          </w:tcPr>
          <w:p w14:paraId="5B376153" w14:textId="77777777" w:rsidR="00ED7B35" w:rsidRPr="0027594B" w:rsidRDefault="006A0C2C" w:rsidP="003743C9">
            <w:pPr>
              <w:jc w:val="center"/>
              <w:rPr>
                <w:rFonts w:cstheme="minorHAnsi"/>
                <w:sz w:val="24"/>
                <w:szCs w:val="24"/>
              </w:rPr>
            </w:pPr>
          </w:p>
        </w:tc>
        <w:tc>
          <w:tcPr>
            <w:tcW w:w="1664" w:type="dxa"/>
            <w:gridSpan w:val="2"/>
            <w:shd w:val="clear" w:color="auto" w:fill="92D050"/>
          </w:tcPr>
          <w:p w14:paraId="769D9526" w14:textId="77777777" w:rsidR="00ED7B35" w:rsidRPr="00623112" w:rsidRDefault="006A0C2C" w:rsidP="003743C9">
            <w:pPr>
              <w:jc w:val="center"/>
              <w:rPr>
                <w:rFonts w:cstheme="minorHAnsi"/>
                <w:sz w:val="20"/>
                <w:szCs w:val="20"/>
              </w:rPr>
            </w:pPr>
          </w:p>
        </w:tc>
      </w:tr>
      <w:tr w:rsidR="001B1128" w14:paraId="1C0D2D7F" w14:textId="77777777" w:rsidTr="00CA46C2">
        <w:trPr>
          <w:trHeight w:val="998"/>
        </w:trPr>
        <w:tc>
          <w:tcPr>
            <w:tcW w:w="1903" w:type="dxa"/>
            <w:vMerge/>
            <w:shd w:val="clear" w:color="auto" w:fill="auto"/>
          </w:tcPr>
          <w:p w14:paraId="5BAB3DB6" w14:textId="77777777" w:rsidR="00ED7B35" w:rsidRPr="00406202" w:rsidRDefault="006A0C2C" w:rsidP="003743C9">
            <w:pPr>
              <w:rPr>
                <w:rFonts w:cstheme="minorHAnsi"/>
                <w:bCs/>
                <w:sz w:val="20"/>
                <w:szCs w:val="20"/>
              </w:rPr>
            </w:pPr>
          </w:p>
        </w:tc>
        <w:tc>
          <w:tcPr>
            <w:tcW w:w="2965" w:type="dxa"/>
            <w:shd w:val="clear" w:color="auto" w:fill="auto"/>
          </w:tcPr>
          <w:p w14:paraId="536B64C1" w14:textId="77777777" w:rsidR="00ED7B35" w:rsidRPr="00406202" w:rsidRDefault="006A0C2C" w:rsidP="003743C9">
            <w:pPr>
              <w:rPr>
                <w:rFonts w:cstheme="minorHAnsi"/>
                <w:bCs/>
                <w:sz w:val="18"/>
                <w:szCs w:val="18"/>
              </w:rPr>
            </w:pPr>
            <w:r w:rsidRPr="00210936">
              <w:rPr>
                <w:rFonts w:eastAsia="Times New Roman" w:cstheme="minorHAnsi"/>
                <w:b/>
                <w:sz w:val="24"/>
                <w:szCs w:val="24"/>
              </w:rPr>
              <w:t>7</w:t>
            </w:r>
            <w:r>
              <w:rPr>
                <w:rFonts w:eastAsia="Times New Roman" w:cstheme="minorHAnsi"/>
                <w:b/>
                <w:sz w:val="24"/>
                <w:szCs w:val="24"/>
              </w:rPr>
              <w:t>.7</w:t>
            </w:r>
            <w:r w:rsidRPr="00210936">
              <w:rPr>
                <w:rFonts w:eastAsia="Times New Roman" w:cstheme="minorHAnsi"/>
                <w:b/>
                <w:sz w:val="24"/>
                <w:szCs w:val="24"/>
              </w:rPr>
              <w:t>.2 Ensure succession planning is delivered for the ICT department</w:t>
            </w:r>
          </w:p>
        </w:tc>
        <w:tc>
          <w:tcPr>
            <w:tcW w:w="2006" w:type="dxa"/>
            <w:gridSpan w:val="2"/>
            <w:vMerge/>
            <w:shd w:val="clear" w:color="auto" w:fill="auto"/>
          </w:tcPr>
          <w:p w14:paraId="5A0520B2" w14:textId="77777777" w:rsidR="00ED7B35" w:rsidRPr="003172EC" w:rsidRDefault="006A0C2C" w:rsidP="003743C9">
            <w:pPr>
              <w:jc w:val="center"/>
              <w:rPr>
                <w:rFonts w:cstheme="minorHAnsi"/>
                <w:sz w:val="18"/>
                <w:szCs w:val="18"/>
              </w:rPr>
            </w:pPr>
          </w:p>
        </w:tc>
        <w:tc>
          <w:tcPr>
            <w:tcW w:w="3742" w:type="dxa"/>
            <w:shd w:val="clear" w:color="auto" w:fill="auto"/>
          </w:tcPr>
          <w:p w14:paraId="11C42BAD" w14:textId="77777777" w:rsidR="00AE2C67" w:rsidRPr="00FA44EA" w:rsidRDefault="006A0C2C" w:rsidP="00AE2C67">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2DCC4B9D" w14:textId="77777777" w:rsidR="00FA44EA" w:rsidRDefault="006A0C2C" w:rsidP="0015182B">
            <w:pPr>
              <w:rPr>
                <w:rFonts w:cstheme="minorHAnsi"/>
                <w:sz w:val="24"/>
                <w:szCs w:val="24"/>
              </w:rPr>
            </w:pPr>
            <w:r>
              <w:rPr>
                <w:rFonts w:cstheme="minorHAnsi"/>
                <w:sz w:val="24"/>
                <w:szCs w:val="24"/>
              </w:rPr>
              <w:t>This w</w:t>
            </w:r>
            <w:r w:rsidRPr="00C432D5">
              <w:rPr>
                <w:rFonts w:cstheme="minorHAnsi"/>
                <w:sz w:val="24"/>
                <w:szCs w:val="24"/>
              </w:rPr>
              <w:t xml:space="preserve">ork is </w:t>
            </w:r>
            <w:r w:rsidRPr="00C432D5">
              <w:rPr>
                <w:rFonts w:cstheme="minorHAnsi"/>
                <w:sz w:val="24"/>
                <w:szCs w:val="24"/>
              </w:rPr>
              <w:t>being undertaken by the Director of Strategy and Performance.</w:t>
            </w:r>
          </w:p>
          <w:p w14:paraId="117D8F9E" w14:textId="77777777" w:rsidR="00AE2C67" w:rsidRDefault="006A0C2C" w:rsidP="0015182B">
            <w:pPr>
              <w:rPr>
                <w:rFonts w:cstheme="minorHAnsi"/>
                <w:sz w:val="20"/>
                <w:szCs w:val="20"/>
              </w:rPr>
            </w:pPr>
          </w:p>
          <w:p w14:paraId="18FB621D"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7EEFB179" w14:textId="77777777" w:rsidR="00FA44EA" w:rsidRPr="00623112" w:rsidRDefault="006A0C2C" w:rsidP="0015182B">
            <w:pPr>
              <w:rPr>
                <w:rFonts w:cstheme="minorHAnsi"/>
                <w:sz w:val="20"/>
                <w:szCs w:val="20"/>
              </w:rPr>
            </w:pPr>
            <w:r>
              <w:rPr>
                <w:rFonts w:cstheme="minorHAnsi"/>
                <w:sz w:val="24"/>
                <w:szCs w:val="24"/>
              </w:rPr>
              <w:t>This w</w:t>
            </w:r>
            <w:r w:rsidRPr="00C432D5">
              <w:rPr>
                <w:rFonts w:cstheme="minorHAnsi"/>
                <w:sz w:val="24"/>
                <w:szCs w:val="24"/>
              </w:rPr>
              <w:t>ork is being undertaken by the Director of Strategy and Performance</w:t>
            </w:r>
            <w:r>
              <w:rPr>
                <w:rFonts w:cstheme="minorHAnsi"/>
                <w:sz w:val="24"/>
                <w:szCs w:val="24"/>
              </w:rPr>
              <w:t xml:space="preserve"> and I am taking a supporting role.</w:t>
            </w:r>
          </w:p>
        </w:tc>
        <w:tc>
          <w:tcPr>
            <w:tcW w:w="1807" w:type="dxa"/>
            <w:shd w:val="clear" w:color="auto" w:fill="auto"/>
          </w:tcPr>
          <w:p w14:paraId="4C785EF9" w14:textId="77777777" w:rsidR="00ED7B35" w:rsidRPr="0015182B" w:rsidRDefault="006A0C2C" w:rsidP="003743C9">
            <w:pPr>
              <w:jc w:val="center"/>
              <w:rPr>
                <w:rFonts w:cstheme="minorHAnsi"/>
                <w:sz w:val="24"/>
                <w:szCs w:val="24"/>
              </w:rPr>
            </w:pPr>
            <w:r w:rsidRPr="0015182B">
              <w:rPr>
                <w:rFonts w:cstheme="minorHAnsi"/>
                <w:sz w:val="24"/>
                <w:szCs w:val="24"/>
              </w:rPr>
              <w:t>Ongoing</w:t>
            </w:r>
          </w:p>
        </w:tc>
        <w:tc>
          <w:tcPr>
            <w:tcW w:w="1506" w:type="dxa"/>
            <w:vMerge/>
            <w:shd w:val="clear" w:color="auto" w:fill="auto"/>
          </w:tcPr>
          <w:p w14:paraId="40E06593" w14:textId="77777777" w:rsidR="00ED7B35" w:rsidRPr="00623112" w:rsidRDefault="006A0C2C" w:rsidP="003743C9">
            <w:pPr>
              <w:jc w:val="center"/>
              <w:rPr>
                <w:rFonts w:cstheme="minorHAnsi"/>
                <w:sz w:val="20"/>
                <w:szCs w:val="20"/>
              </w:rPr>
            </w:pPr>
          </w:p>
        </w:tc>
        <w:tc>
          <w:tcPr>
            <w:tcW w:w="1664" w:type="dxa"/>
            <w:gridSpan w:val="2"/>
            <w:shd w:val="clear" w:color="auto" w:fill="92D050"/>
          </w:tcPr>
          <w:p w14:paraId="7BA5A08D" w14:textId="77777777" w:rsidR="00ED7B35" w:rsidRPr="00623112" w:rsidRDefault="006A0C2C" w:rsidP="003743C9">
            <w:pPr>
              <w:jc w:val="center"/>
              <w:rPr>
                <w:rFonts w:cstheme="minorHAnsi"/>
                <w:sz w:val="20"/>
                <w:szCs w:val="20"/>
              </w:rPr>
            </w:pPr>
          </w:p>
        </w:tc>
      </w:tr>
      <w:tr w:rsidR="001B1128" w14:paraId="01B63D6A" w14:textId="77777777" w:rsidTr="003743C9">
        <w:trPr>
          <w:trHeight w:val="276"/>
        </w:trPr>
        <w:tc>
          <w:tcPr>
            <w:tcW w:w="15593" w:type="dxa"/>
            <w:gridSpan w:val="9"/>
            <w:shd w:val="clear" w:color="auto" w:fill="DBE5F1" w:themeFill="accent1" w:themeFillTint="33"/>
          </w:tcPr>
          <w:p w14:paraId="409726BF" w14:textId="77777777" w:rsidR="003D3457" w:rsidRPr="00623112" w:rsidRDefault="006A0C2C" w:rsidP="003743C9">
            <w:pPr>
              <w:jc w:val="center"/>
              <w:rPr>
                <w:rFonts w:cstheme="minorHAnsi"/>
                <w:sz w:val="20"/>
                <w:szCs w:val="20"/>
              </w:rPr>
            </w:pPr>
          </w:p>
        </w:tc>
      </w:tr>
      <w:tr w:rsidR="001B1128" w14:paraId="505BDF02" w14:textId="77777777" w:rsidTr="00CA46C2">
        <w:trPr>
          <w:trHeight w:val="998"/>
        </w:trPr>
        <w:tc>
          <w:tcPr>
            <w:tcW w:w="1903" w:type="dxa"/>
            <w:shd w:val="clear" w:color="auto" w:fill="auto"/>
          </w:tcPr>
          <w:p w14:paraId="475EBEAF" w14:textId="77777777" w:rsidR="003D3457" w:rsidRPr="00406202" w:rsidRDefault="006A0C2C" w:rsidP="003743C9">
            <w:pPr>
              <w:rPr>
                <w:rFonts w:cstheme="minorHAnsi"/>
                <w:bCs/>
                <w:sz w:val="20"/>
                <w:szCs w:val="20"/>
              </w:rPr>
            </w:pPr>
            <w:r>
              <w:rPr>
                <w:rFonts w:eastAsia="Times New Roman" w:cs="Arial"/>
                <w:b/>
                <w:bCs/>
                <w:i/>
                <w:iCs/>
                <w:sz w:val="24"/>
                <w:szCs w:val="24"/>
              </w:rPr>
              <w:t>7.</w:t>
            </w:r>
            <w:r w:rsidRPr="00E77ADF">
              <w:rPr>
                <w:rFonts w:eastAsia="Times New Roman" w:cs="Arial"/>
                <w:b/>
                <w:bCs/>
                <w:i/>
                <w:iCs/>
                <w:sz w:val="24"/>
                <w:szCs w:val="24"/>
              </w:rPr>
              <w:t>8 Respond to national ICT initiatives</w:t>
            </w:r>
          </w:p>
        </w:tc>
        <w:tc>
          <w:tcPr>
            <w:tcW w:w="2965" w:type="dxa"/>
            <w:shd w:val="clear" w:color="auto" w:fill="auto"/>
          </w:tcPr>
          <w:p w14:paraId="18C61BBE" w14:textId="77777777" w:rsidR="00A334AA" w:rsidRPr="00E77ADF" w:rsidRDefault="006A0C2C" w:rsidP="00A334AA">
            <w:pPr>
              <w:spacing w:after="200" w:line="276" w:lineRule="auto"/>
              <w:contextualSpacing/>
              <w:rPr>
                <w:rFonts w:eastAsia="Times New Roman" w:cs="Arial"/>
                <w:b/>
                <w:bCs/>
                <w:sz w:val="24"/>
                <w:szCs w:val="24"/>
              </w:rPr>
            </w:pPr>
            <w:r>
              <w:rPr>
                <w:rFonts w:eastAsia="Times New Roman" w:cs="Arial"/>
                <w:b/>
                <w:bCs/>
                <w:sz w:val="24"/>
                <w:szCs w:val="24"/>
              </w:rPr>
              <w:t xml:space="preserve">7.8.1 </w:t>
            </w:r>
            <w:r w:rsidRPr="00E77ADF">
              <w:rPr>
                <w:rFonts w:eastAsia="Times New Roman" w:cs="Arial"/>
                <w:b/>
                <w:bCs/>
                <w:sz w:val="24"/>
                <w:szCs w:val="24"/>
              </w:rPr>
              <w:t xml:space="preserve">The </w:t>
            </w:r>
            <w:r w:rsidRPr="00E77ADF">
              <w:rPr>
                <w:rFonts w:eastAsia="Times New Roman" w:cs="Arial"/>
                <w:b/>
                <w:bCs/>
                <w:sz w:val="24"/>
                <w:szCs w:val="24"/>
              </w:rPr>
              <w:t>potential extended use and maintenance of Airwave, associated with any ECSMP suspension of activities.</w:t>
            </w:r>
          </w:p>
          <w:p w14:paraId="0322FC2D" w14:textId="77777777" w:rsidR="003D3457" w:rsidRPr="00406202" w:rsidRDefault="006A0C2C" w:rsidP="003743C9">
            <w:pPr>
              <w:rPr>
                <w:rFonts w:cstheme="minorHAnsi"/>
                <w:bCs/>
                <w:sz w:val="18"/>
                <w:szCs w:val="18"/>
              </w:rPr>
            </w:pPr>
          </w:p>
        </w:tc>
        <w:tc>
          <w:tcPr>
            <w:tcW w:w="2006" w:type="dxa"/>
            <w:gridSpan w:val="2"/>
            <w:shd w:val="clear" w:color="auto" w:fill="auto"/>
            <w:vAlign w:val="center"/>
          </w:tcPr>
          <w:p w14:paraId="70310E01" w14:textId="77777777" w:rsidR="003D3457" w:rsidRPr="003172EC" w:rsidRDefault="006A0C2C" w:rsidP="003743C9">
            <w:pPr>
              <w:jc w:val="center"/>
              <w:rPr>
                <w:rFonts w:cstheme="minorHAnsi"/>
                <w:sz w:val="18"/>
                <w:szCs w:val="18"/>
              </w:rPr>
            </w:pPr>
            <w:r w:rsidRPr="00266C68">
              <w:rPr>
                <w:rFonts w:cstheme="minorHAnsi"/>
                <w:sz w:val="24"/>
                <w:szCs w:val="24"/>
              </w:rPr>
              <w:t>Head of ICT</w:t>
            </w:r>
          </w:p>
        </w:tc>
        <w:tc>
          <w:tcPr>
            <w:tcW w:w="3742" w:type="dxa"/>
            <w:shd w:val="clear" w:color="auto" w:fill="auto"/>
          </w:tcPr>
          <w:p w14:paraId="24F33D65" w14:textId="77777777" w:rsidR="00AE2C67" w:rsidRPr="00AE2C67" w:rsidRDefault="006A0C2C" w:rsidP="00AE2C67">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22870E01" w14:textId="77777777" w:rsidR="00AE2C67" w:rsidRPr="00C432D5" w:rsidRDefault="006A0C2C" w:rsidP="00AE2C67">
            <w:pPr>
              <w:rPr>
                <w:rFonts w:cstheme="minorHAnsi"/>
                <w:iCs/>
                <w:sz w:val="24"/>
                <w:szCs w:val="24"/>
              </w:rPr>
            </w:pPr>
            <w:r w:rsidRPr="00C432D5">
              <w:rPr>
                <w:rFonts w:cstheme="minorHAnsi"/>
                <w:iCs/>
                <w:sz w:val="24"/>
                <w:szCs w:val="24"/>
              </w:rPr>
              <w:t xml:space="preserve">Dispatch Communication Server (DCS) &amp; Technical Refresh </w:t>
            </w:r>
          </w:p>
          <w:p w14:paraId="32310CB0" w14:textId="77777777" w:rsidR="00AE2C67" w:rsidRPr="00C432D5" w:rsidRDefault="006A0C2C" w:rsidP="00AE2C67">
            <w:pPr>
              <w:rPr>
                <w:rFonts w:cstheme="minorHAnsi"/>
                <w:iCs/>
                <w:sz w:val="24"/>
                <w:szCs w:val="24"/>
              </w:rPr>
            </w:pPr>
          </w:p>
          <w:p w14:paraId="1EC08AFD" w14:textId="77777777" w:rsidR="00AE2C67" w:rsidRPr="00C432D5" w:rsidRDefault="006A0C2C" w:rsidP="00AE2C67">
            <w:pPr>
              <w:rPr>
                <w:rFonts w:cstheme="minorHAnsi"/>
                <w:iCs/>
                <w:sz w:val="24"/>
                <w:szCs w:val="24"/>
              </w:rPr>
            </w:pPr>
            <w:r w:rsidRPr="00C432D5">
              <w:rPr>
                <w:rFonts w:cstheme="minorHAnsi"/>
                <w:iCs/>
                <w:sz w:val="24"/>
                <w:szCs w:val="24"/>
              </w:rPr>
              <w:t xml:space="preserve">The technical refresh element of this activity has been </w:t>
            </w:r>
            <w:r w:rsidRPr="00C432D5">
              <w:rPr>
                <w:rFonts w:cstheme="minorHAnsi"/>
                <w:iCs/>
                <w:sz w:val="24"/>
                <w:szCs w:val="24"/>
              </w:rPr>
              <w:t>completed. The DCS ‘Week One’ activities took place which means the DCS connection is available for use. ‘Week Two’ activities are on hold after an issue with the interface between Vision 5 and ICCS. ‘Week Two’ activities will resume once an agreement on a</w:t>
            </w:r>
            <w:r w:rsidRPr="00C432D5">
              <w:rPr>
                <w:rFonts w:cstheme="minorHAnsi"/>
                <w:iCs/>
                <w:sz w:val="24"/>
                <w:szCs w:val="24"/>
              </w:rPr>
              <w:t>n updated work plan is in place. MFRS and Telent have requested that the work plan will contain multiple rollback points with activities carried out while Fire Control is in fall back.</w:t>
            </w:r>
          </w:p>
          <w:p w14:paraId="5BA0D796" w14:textId="77777777" w:rsidR="00FA44EA" w:rsidRDefault="006A0C2C" w:rsidP="0015182B">
            <w:pPr>
              <w:rPr>
                <w:rFonts w:cstheme="minorHAnsi"/>
                <w:iCs/>
                <w:sz w:val="24"/>
                <w:szCs w:val="24"/>
              </w:rPr>
            </w:pPr>
          </w:p>
          <w:p w14:paraId="447B80DD"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510B834A" w14:textId="77777777" w:rsidR="00D977C8" w:rsidRPr="00F77C89" w:rsidRDefault="006A0C2C" w:rsidP="00D977C8">
            <w:pPr>
              <w:rPr>
                <w:rFonts w:cstheme="minorHAnsi"/>
                <w:sz w:val="24"/>
                <w:szCs w:val="24"/>
              </w:rPr>
            </w:pPr>
            <w:r w:rsidRPr="00F77C89">
              <w:rPr>
                <w:rFonts w:cstheme="minorHAnsi"/>
                <w:sz w:val="24"/>
                <w:szCs w:val="24"/>
              </w:rPr>
              <w:t>Dispatch Communication Server (DCS) &amp; Technical Ref</w:t>
            </w:r>
            <w:r w:rsidRPr="00F77C89">
              <w:rPr>
                <w:rFonts w:cstheme="minorHAnsi"/>
                <w:sz w:val="24"/>
                <w:szCs w:val="24"/>
              </w:rPr>
              <w:t xml:space="preserve">resh </w:t>
            </w:r>
          </w:p>
          <w:p w14:paraId="41B88207" w14:textId="77777777" w:rsidR="00D977C8" w:rsidRPr="00F77C89" w:rsidRDefault="006A0C2C" w:rsidP="00D977C8">
            <w:pPr>
              <w:rPr>
                <w:rFonts w:cstheme="minorHAnsi"/>
                <w:sz w:val="24"/>
                <w:szCs w:val="24"/>
              </w:rPr>
            </w:pPr>
          </w:p>
          <w:p w14:paraId="5E611FB5" w14:textId="77777777" w:rsidR="00D977C8" w:rsidRPr="00F77C89" w:rsidRDefault="006A0C2C" w:rsidP="00D977C8">
            <w:pPr>
              <w:rPr>
                <w:rFonts w:cstheme="minorHAnsi"/>
                <w:sz w:val="24"/>
                <w:szCs w:val="24"/>
              </w:rPr>
            </w:pPr>
            <w:r w:rsidRPr="00F77C89">
              <w:rPr>
                <w:rFonts w:cstheme="minorHAnsi"/>
                <w:sz w:val="24"/>
                <w:szCs w:val="24"/>
              </w:rPr>
              <w:t>The technical refresh element of this activity has been completed. The DCS ‘Week One’ activities took place. ‘Week Two’ activities are on hold following an issue with the interface between Vision 5 and ICCS. For ‘Week Two’ activities, an updated wor</w:t>
            </w:r>
            <w:r w:rsidRPr="00F77C89">
              <w:rPr>
                <w:rFonts w:cstheme="minorHAnsi"/>
                <w:sz w:val="24"/>
                <w:szCs w:val="24"/>
              </w:rPr>
              <w:t>kplan is in place.</w:t>
            </w:r>
          </w:p>
          <w:p w14:paraId="4F0A4270" w14:textId="77777777" w:rsidR="00D977C8" w:rsidRPr="00F77C89" w:rsidRDefault="006A0C2C" w:rsidP="00D977C8">
            <w:pPr>
              <w:rPr>
                <w:rFonts w:cstheme="minorHAnsi"/>
                <w:sz w:val="24"/>
                <w:szCs w:val="24"/>
              </w:rPr>
            </w:pPr>
          </w:p>
          <w:p w14:paraId="57A39ACD" w14:textId="77777777" w:rsidR="00FA44EA" w:rsidRPr="00C432D5" w:rsidRDefault="006A0C2C" w:rsidP="00D977C8">
            <w:pPr>
              <w:rPr>
                <w:rFonts w:cstheme="minorHAnsi"/>
                <w:iCs/>
                <w:sz w:val="24"/>
                <w:szCs w:val="24"/>
              </w:rPr>
            </w:pPr>
            <w:r w:rsidRPr="00F77C89">
              <w:rPr>
                <w:rFonts w:cstheme="minorHAnsi"/>
                <w:sz w:val="24"/>
                <w:szCs w:val="24"/>
              </w:rPr>
              <w:t>An IT Health Check took place w/c 03/07/2023 and SSS will respond with a remedial action plan. Telent will carried out their additional remedial actions.</w:t>
            </w:r>
          </w:p>
          <w:p w14:paraId="3A769BB1" w14:textId="77777777" w:rsidR="003D3457" w:rsidRPr="00F076D4" w:rsidRDefault="006A0C2C" w:rsidP="003743C9">
            <w:pPr>
              <w:rPr>
                <w:rFonts w:cstheme="minorHAnsi"/>
                <w:iCs/>
                <w:sz w:val="20"/>
                <w:szCs w:val="20"/>
              </w:rPr>
            </w:pPr>
          </w:p>
        </w:tc>
        <w:tc>
          <w:tcPr>
            <w:tcW w:w="1807" w:type="dxa"/>
            <w:shd w:val="clear" w:color="auto" w:fill="auto"/>
          </w:tcPr>
          <w:p w14:paraId="733F9A62" w14:textId="77777777" w:rsidR="003D3457" w:rsidRPr="0027594B" w:rsidRDefault="006A0C2C" w:rsidP="003743C9">
            <w:pPr>
              <w:jc w:val="center"/>
              <w:rPr>
                <w:rFonts w:cstheme="minorHAnsi"/>
                <w:sz w:val="24"/>
                <w:szCs w:val="24"/>
              </w:rPr>
            </w:pPr>
            <w:r>
              <w:rPr>
                <w:rFonts w:cstheme="minorHAnsi"/>
                <w:sz w:val="24"/>
                <w:szCs w:val="24"/>
              </w:rPr>
              <w:lastRenderedPageBreak/>
              <w:t>Ongoing to 2025</w:t>
            </w:r>
          </w:p>
        </w:tc>
        <w:tc>
          <w:tcPr>
            <w:tcW w:w="1506" w:type="dxa"/>
            <w:shd w:val="clear" w:color="auto" w:fill="auto"/>
          </w:tcPr>
          <w:p w14:paraId="6A128D92" w14:textId="77777777" w:rsidR="003D3457" w:rsidRPr="0027594B" w:rsidRDefault="006A0C2C" w:rsidP="003743C9">
            <w:pPr>
              <w:jc w:val="center"/>
              <w:rPr>
                <w:rFonts w:cstheme="minorHAnsi"/>
                <w:sz w:val="24"/>
                <w:szCs w:val="24"/>
              </w:rPr>
            </w:pPr>
          </w:p>
        </w:tc>
        <w:tc>
          <w:tcPr>
            <w:tcW w:w="1664" w:type="dxa"/>
            <w:gridSpan w:val="2"/>
            <w:shd w:val="clear" w:color="auto" w:fill="92D050"/>
          </w:tcPr>
          <w:p w14:paraId="64CE1080" w14:textId="77777777" w:rsidR="003D3457" w:rsidRPr="00623112" w:rsidRDefault="006A0C2C" w:rsidP="003743C9">
            <w:pPr>
              <w:jc w:val="center"/>
              <w:rPr>
                <w:rFonts w:cstheme="minorHAnsi"/>
                <w:sz w:val="20"/>
                <w:szCs w:val="20"/>
              </w:rPr>
            </w:pPr>
          </w:p>
        </w:tc>
      </w:tr>
      <w:tr w:rsidR="001B1128" w14:paraId="2F0D7474" w14:textId="77777777" w:rsidTr="003743C9">
        <w:trPr>
          <w:trHeight w:val="276"/>
        </w:trPr>
        <w:tc>
          <w:tcPr>
            <w:tcW w:w="15593" w:type="dxa"/>
            <w:gridSpan w:val="9"/>
            <w:shd w:val="clear" w:color="auto" w:fill="DBE5F1" w:themeFill="accent1" w:themeFillTint="33"/>
          </w:tcPr>
          <w:p w14:paraId="6F8727C4" w14:textId="77777777" w:rsidR="003D3457" w:rsidRPr="00623112" w:rsidRDefault="006A0C2C" w:rsidP="003743C9">
            <w:pPr>
              <w:jc w:val="center"/>
              <w:rPr>
                <w:rFonts w:cstheme="minorHAnsi"/>
                <w:sz w:val="20"/>
                <w:szCs w:val="20"/>
              </w:rPr>
            </w:pPr>
          </w:p>
        </w:tc>
      </w:tr>
      <w:tr w:rsidR="001B1128" w14:paraId="2AD5A41E" w14:textId="77777777" w:rsidTr="00D967B8">
        <w:trPr>
          <w:trHeight w:val="998"/>
        </w:trPr>
        <w:tc>
          <w:tcPr>
            <w:tcW w:w="1903" w:type="dxa"/>
            <w:shd w:val="clear" w:color="auto" w:fill="auto"/>
          </w:tcPr>
          <w:p w14:paraId="32394F7F" w14:textId="77777777" w:rsidR="00A334AA" w:rsidRPr="00E77ADF" w:rsidRDefault="006A0C2C" w:rsidP="00A334AA">
            <w:pPr>
              <w:rPr>
                <w:rFonts w:cstheme="minorHAnsi"/>
                <w:b/>
                <w:i/>
                <w:sz w:val="24"/>
                <w:szCs w:val="24"/>
              </w:rPr>
            </w:pPr>
            <w:bookmarkStart w:id="4" w:name="_Hlk140051453"/>
            <w:r>
              <w:rPr>
                <w:rFonts w:cstheme="minorHAnsi"/>
                <w:b/>
                <w:i/>
                <w:sz w:val="24"/>
                <w:szCs w:val="24"/>
              </w:rPr>
              <w:t>7.</w:t>
            </w:r>
            <w:r w:rsidRPr="00E77ADF">
              <w:rPr>
                <w:rFonts w:cstheme="minorHAnsi"/>
                <w:b/>
                <w:i/>
                <w:sz w:val="24"/>
                <w:szCs w:val="24"/>
              </w:rPr>
              <w:t xml:space="preserve">9. Consider ways in which catering services can </w:t>
            </w:r>
            <w:r w:rsidRPr="00E77ADF">
              <w:rPr>
                <w:rFonts w:cstheme="minorHAnsi"/>
                <w:b/>
                <w:i/>
                <w:sz w:val="24"/>
                <w:szCs w:val="24"/>
              </w:rPr>
              <w:t>support diversity and inclusion</w:t>
            </w:r>
          </w:p>
          <w:p w14:paraId="5BAB8E4E" w14:textId="77777777" w:rsidR="003D3457" w:rsidRPr="00406202" w:rsidRDefault="006A0C2C" w:rsidP="003743C9">
            <w:pPr>
              <w:rPr>
                <w:rFonts w:cstheme="minorHAnsi"/>
                <w:bCs/>
                <w:sz w:val="20"/>
                <w:szCs w:val="20"/>
              </w:rPr>
            </w:pPr>
          </w:p>
        </w:tc>
        <w:tc>
          <w:tcPr>
            <w:tcW w:w="2965" w:type="dxa"/>
            <w:shd w:val="clear" w:color="auto" w:fill="auto"/>
          </w:tcPr>
          <w:p w14:paraId="5F7F3800" w14:textId="77777777" w:rsidR="003D3457" w:rsidRPr="00406202" w:rsidRDefault="006A0C2C" w:rsidP="003743C9">
            <w:pPr>
              <w:rPr>
                <w:rFonts w:cstheme="minorHAnsi"/>
                <w:bCs/>
                <w:sz w:val="18"/>
                <w:szCs w:val="18"/>
              </w:rPr>
            </w:pPr>
            <w:r>
              <w:rPr>
                <w:rFonts w:cstheme="minorHAnsi"/>
                <w:b/>
                <w:bCs/>
                <w:sz w:val="24"/>
                <w:szCs w:val="24"/>
              </w:rPr>
              <w:t>7.</w:t>
            </w:r>
            <w:r w:rsidRPr="00E77ADF">
              <w:rPr>
                <w:rFonts w:cstheme="minorHAnsi"/>
                <w:b/>
                <w:bCs/>
                <w:sz w:val="24"/>
                <w:szCs w:val="24"/>
              </w:rPr>
              <w:t>9.1 Work with staff networks and others to develop a programme of promotions to assist with diversity and inclusion in the workforce</w:t>
            </w:r>
          </w:p>
        </w:tc>
        <w:tc>
          <w:tcPr>
            <w:tcW w:w="2006" w:type="dxa"/>
            <w:gridSpan w:val="2"/>
            <w:shd w:val="clear" w:color="auto" w:fill="auto"/>
            <w:vAlign w:val="center"/>
          </w:tcPr>
          <w:p w14:paraId="2E9446E5" w14:textId="77777777" w:rsidR="003D3457" w:rsidRPr="003172EC" w:rsidRDefault="006A0C2C" w:rsidP="003743C9">
            <w:pPr>
              <w:jc w:val="center"/>
              <w:rPr>
                <w:rFonts w:cstheme="minorHAnsi"/>
                <w:sz w:val="18"/>
                <w:szCs w:val="18"/>
              </w:rPr>
            </w:pPr>
            <w:r>
              <w:rPr>
                <w:rFonts w:eastAsia="Times New Roman" w:cstheme="minorHAnsi"/>
                <w:sz w:val="24"/>
                <w:szCs w:val="24"/>
              </w:rPr>
              <w:t>Catering Manager/Director of Strategy and Performance</w:t>
            </w:r>
          </w:p>
        </w:tc>
        <w:tc>
          <w:tcPr>
            <w:tcW w:w="3742" w:type="dxa"/>
            <w:shd w:val="clear" w:color="auto" w:fill="auto"/>
          </w:tcPr>
          <w:p w14:paraId="09709271" w14:textId="77777777" w:rsidR="003D3457" w:rsidRPr="00FA44EA" w:rsidRDefault="006A0C2C" w:rsidP="003743C9">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3EAEA4F6" w14:textId="77777777" w:rsidR="00C146A2" w:rsidRDefault="006A0C2C" w:rsidP="003743C9">
            <w:pPr>
              <w:rPr>
                <w:rFonts w:cstheme="minorHAnsi"/>
                <w:iCs/>
                <w:sz w:val="24"/>
                <w:szCs w:val="24"/>
              </w:rPr>
            </w:pPr>
            <w:r w:rsidRPr="00C146A2">
              <w:rPr>
                <w:rFonts w:cstheme="minorHAnsi"/>
                <w:iCs/>
                <w:sz w:val="24"/>
                <w:szCs w:val="24"/>
              </w:rPr>
              <w:t xml:space="preserve">Work has been </w:t>
            </w:r>
            <w:r w:rsidRPr="00C146A2">
              <w:rPr>
                <w:rFonts w:cstheme="minorHAnsi"/>
                <w:iCs/>
                <w:sz w:val="24"/>
                <w:szCs w:val="24"/>
              </w:rPr>
              <w:t>ongoing to consider a number of suggestions for menu changes and themed days to align with network priorities.</w:t>
            </w:r>
          </w:p>
          <w:p w14:paraId="4CFB35C7" w14:textId="77777777" w:rsidR="00FA44EA" w:rsidRDefault="006A0C2C" w:rsidP="003743C9">
            <w:pPr>
              <w:rPr>
                <w:rFonts w:cstheme="minorHAnsi"/>
                <w:iCs/>
                <w:sz w:val="24"/>
                <w:szCs w:val="24"/>
              </w:rPr>
            </w:pPr>
          </w:p>
          <w:p w14:paraId="5C4AE6E9" w14:textId="77777777" w:rsidR="00FA44EA" w:rsidRPr="00FA44EA" w:rsidRDefault="006A0C2C" w:rsidP="00FA44EA">
            <w:pPr>
              <w:rPr>
                <w:rFonts w:cstheme="minorHAnsi"/>
                <w:sz w:val="24"/>
                <w:szCs w:val="24"/>
              </w:rPr>
            </w:pPr>
            <w:r w:rsidRPr="00FA44EA">
              <w:rPr>
                <w:rFonts w:cstheme="minorHAnsi"/>
                <w:b/>
                <w:bCs/>
                <w:sz w:val="24"/>
                <w:szCs w:val="24"/>
                <w:u w:val="single"/>
              </w:rPr>
              <w:t>July – Sept update</w:t>
            </w:r>
          </w:p>
          <w:p w14:paraId="40896DC2" w14:textId="77777777" w:rsidR="00FA44EA" w:rsidRPr="00C146A2" w:rsidRDefault="006A0C2C" w:rsidP="003743C9">
            <w:pPr>
              <w:rPr>
                <w:rFonts w:cstheme="minorHAnsi"/>
                <w:iCs/>
                <w:sz w:val="24"/>
                <w:szCs w:val="24"/>
              </w:rPr>
            </w:pPr>
          </w:p>
        </w:tc>
        <w:tc>
          <w:tcPr>
            <w:tcW w:w="1807" w:type="dxa"/>
            <w:shd w:val="clear" w:color="auto" w:fill="auto"/>
          </w:tcPr>
          <w:p w14:paraId="734481A4" w14:textId="77777777" w:rsidR="003D3457" w:rsidRPr="0027594B" w:rsidRDefault="006A0C2C" w:rsidP="001B767A">
            <w:pPr>
              <w:jc w:val="center"/>
              <w:rPr>
                <w:rFonts w:cstheme="minorHAnsi"/>
                <w:sz w:val="24"/>
                <w:szCs w:val="24"/>
              </w:rPr>
            </w:pPr>
            <w:r>
              <w:rPr>
                <w:rFonts w:cstheme="minorHAnsi"/>
                <w:sz w:val="24"/>
                <w:szCs w:val="24"/>
              </w:rPr>
              <w:t>Ongoing</w:t>
            </w:r>
          </w:p>
        </w:tc>
        <w:tc>
          <w:tcPr>
            <w:tcW w:w="1506" w:type="dxa"/>
            <w:shd w:val="clear" w:color="auto" w:fill="auto"/>
          </w:tcPr>
          <w:p w14:paraId="262E6C70" w14:textId="77777777" w:rsidR="003D3457" w:rsidRPr="0027594B" w:rsidRDefault="006A0C2C" w:rsidP="003743C9">
            <w:pPr>
              <w:jc w:val="center"/>
              <w:rPr>
                <w:rFonts w:cstheme="minorHAnsi"/>
                <w:sz w:val="24"/>
                <w:szCs w:val="24"/>
              </w:rPr>
            </w:pPr>
          </w:p>
        </w:tc>
        <w:tc>
          <w:tcPr>
            <w:tcW w:w="1664" w:type="dxa"/>
            <w:gridSpan w:val="2"/>
            <w:shd w:val="clear" w:color="auto" w:fill="92D050"/>
          </w:tcPr>
          <w:p w14:paraId="5E02C1E7" w14:textId="77777777" w:rsidR="003D3457" w:rsidRPr="00623112" w:rsidRDefault="006A0C2C" w:rsidP="003743C9">
            <w:pPr>
              <w:jc w:val="center"/>
              <w:rPr>
                <w:rFonts w:cstheme="minorHAnsi"/>
                <w:sz w:val="20"/>
                <w:szCs w:val="20"/>
              </w:rPr>
            </w:pPr>
          </w:p>
        </w:tc>
      </w:tr>
      <w:bookmarkEnd w:id="4"/>
      <w:tr w:rsidR="001B1128" w14:paraId="3B7A5EC8" w14:textId="77777777" w:rsidTr="003743C9">
        <w:trPr>
          <w:trHeight w:val="276"/>
        </w:trPr>
        <w:tc>
          <w:tcPr>
            <w:tcW w:w="15593" w:type="dxa"/>
            <w:gridSpan w:val="9"/>
            <w:shd w:val="clear" w:color="auto" w:fill="DBE5F1" w:themeFill="accent1" w:themeFillTint="33"/>
          </w:tcPr>
          <w:p w14:paraId="6105EDA3" w14:textId="77777777" w:rsidR="003D3457" w:rsidRPr="00C146A2" w:rsidRDefault="006A0C2C" w:rsidP="003743C9">
            <w:pPr>
              <w:jc w:val="center"/>
              <w:rPr>
                <w:rFonts w:cstheme="minorHAnsi"/>
                <w:sz w:val="24"/>
                <w:szCs w:val="24"/>
              </w:rPr>
            </w:pPr>
          </w:p>
        </w:tc>
      </w:tr>
      <w:tr w:rsidR="001B1128" w14:paraId="7487D68C" w14:textId="77777777" w:rsidTr="00CA46C2">
        <w:trPr>
          <w:trHeight w:val="998"/>
        </w:trPr>
        <w:tc>
          <w:tcPr>
            <w:tcW w:w="1903" w:type="dxa"/>
            <w:shd w:val="clear" w:color="auto" w:fill="auto"/>
          </w:tcPr>
          <w:p w14:paraId="6092ECF4" w14:textId="77777777" w:rsidR="001B767A" w:rsidRPr="00406202" w:rsidRDefault="006A0C2C" w:rsidP="006F0BE2">
            <w:pPr>
              <w:rPr>
                <w:rFonts w:cstheme="minorHAnsi"/>
                <w:bCs/>
                <w:sz w:val="20"/>
                <w:szCs w:val="20"/>
              </w:rPr>
            </w:pPr>
            <w:bookmarkStart w:id="5" w:name="_Hlk142030158"/>
            <w:r>
              <w:rPr>
                <w:rFonts w:cstheme="minorHAnsi"/>
                <w:b/>
                <w:i/>
                <w:sz w:val="24"/>
                <w:szCs w:val="24"/>
              </w:rPr>
              <w:t>7.</w:t>
            </w:r>
            <w:r w:rsidRPr="00E77ADF">
              <w:rPr>
                <w:rFonts w:cstheme="minorHAnsi"/>
                <w:b/>
                <w:i/>
                <w:sz w:val="24"/>
                <w:szCs w:val="24"/>
              </w:rPr>
              <w:t xml:space="preserve">10. Coordinate an approach to the development of a roadmap to </w:t>
            </w:r>
            <w:r w:rsidRPr="00E77ADF">
              <w:rPr>
                <w:rFonts w:cstheme="minorHAnsi"/>
                <w:b/>
                <w:i/>
                <w:sz w:val="24"/>
                <w:szCs w:val="24"/>
              </w:rPr>
              <w:lastRenderedPageBreak/>
              <w:t>deliver Net Zero by 2040</w:t>
            </w:r>
          </w:p>
        </w:tc>
        <w:tc>
          <w:tcPr>
            <w:tcW w:w="2965" w:type="dxa"/>
            <w:shd w:val="clear" w:color="auto" w:fill="auto"/>
          </w:tcPr>
          <w:p w14:paraId="7F9945B9" w14:textId="77777777" w:rsidR="00A334AA" w:rsidRPr="00E77ADF" w:rsidRDefault="006A0C2C" w:rsidP="00A334AA">
            <w:pPr>
              <w:rPr>
                <w:rFonts w:cstheme="minorHAnsi"/>
                <w:sz w:val="24"/>
                <w:szCs w:val="24"/>
              </w:rPr>
            </w:pPr>
            <w:r>
              <w:rPr>
                <w:rFonts w:cstheme="minorHAnsi"/>
                <w:b/>
                <w:sz w:val="24"/>
                <w:szCs w:val="24"/>
              </w:rPr>
              <w:lastRenderedPageBreak/>
              <w:t>7.10</w:t>
            </w:r>
            <w:r w:rsidRPr="00E77ADF">
              <w:rPr>
                <w:rFonts w:cstheme="minorHAnsi"/>
                <w:b/>
                <w:sz w:val="24"/>
                <w:szCs w:val="24"/>
              </w:rPr>
              <w:t xml:space="preserve">.1 </w:t>
            </w:r>
            <w:r w:rsidRPr="00E77ADF">
              <w:rPr>
                <w:rFonts w:cstheme="minorHAnsi"/>
                <w:b/>
                <w:sz w:val="24"/>
                <w:szCs w:val="24"/>
              </w:rPr>
              <w:t>Coordinate the development of an approach to achieving Net Zero including</w:t>
            </w:r>
            <w:r w:rsidRPr="00E77ADF">
              <w:rPr>
                <w:rFonts w:cstheme="minorHAnsi"/>
                <w:sz w:val="24"/>
                <w:szCs w:val="24"/>
              </w:rPr>
              <w:t>;</w:t>
            </w:r>
          </w:p>
          <w:p w14:paraId="3614B86D" w14:textId="77777777" w:rsidR="00A334AA" w:rsidRPr="00E77ADF" w:rsidRDefault="006A0C2C" w:rsidP="00A334AA">
            <w:pPr>
              <w:pStyle w:val="ListParagraph"/>
              <w:numPr>
                <w:ilvl w:val="0"/>
                <w:numId w:val="16"/>
              </w:numPr>
              <w:rPr>
                <w:rFonts w:cstheme="minorHAnsi"/>
                <w:sz w:val="24"/>
                <w:szCs w:val="24"/>
              </w:rPr>
            </w:pPr>
            <w:r w:rsidRPr="00E77ADF">
              <w:rPr>
                <w:rFonts w:cstheme="minorHAnsi"/>
                <w:sz w:val="24"/>
                <w:szCs w:val="24"/>
              </w:rPr>
              <w:lastRenderedPageBreak/>
              <w:t xml:space="preserve">Working with other departments to develop a programme and approach to governance. </w:t>
            </w:r>
          </w:p>
          <w:p w14:paraId="53F40EEE" w14:textId="77777777" w:rsidR="001B767A" w:rsidRPr="00406202" w:rsidRDefault="006A0C2C" w:rsidP="00A334AA">
            <w:pPr>
              <w:rPr>
                <w:rFonts w:cstheme="minorHAnsi"/>
                <w:bCs/>
                <w:sz w:val="18"/>
                <w:szCs w:val="18"/>
              </w:rPr>
            </w:pPr>
            <w:r w:rsidRPr="00E77ADF">
              <w:rPr>
                <w:rFonts w:cstheme="minorHAnsi"/>
                <w:sz w:val="24"/>
                <w:szCs w:val="24"/>
              </w:rPr>
              <w:t>Within that programme, consider the outcomes of external research</w:t>
            </w:r>
          </w:p>
        </w:tc>
        <w:tc>
          <w:tcPr>
            <w:tcW w:w="2006" w:type="dxa"/>
            <w:gridSpan w:val="2"/>
            <w:shd w:val="clear" w:color="auto" w:fill="auto"/>
            <w:vAlign w:val="center"/>
          </w:tcPr>
          <w:p w14:paraId="54ED986D" w14:textId="77777777" w:rsidR="001B767A" w:rsidRPr="003172EC" w:rsidRDefault="006A0C2C" w:rsidP="0027594B">
            <w:pPr>
              <w:jc w:val="center"/>
              <w:rPr>
                <w:rFonts w:cstheme="minorHAnsi"/>
                <w:sz w:val="18"/>
                <w:szCs w:val="18"/>
              </w:rPr>
            </w:pPr>
            <w:r>
              <w:rPr>
                <w:rFonts w:eastAsia="Times New Roman" w:cstheme="minorHAnsi"/>
                <w:sz w:val="24"/>
                <w:szCs w:val="24"/>
              </w:rPr>
              <w:lastRenderedPageBreak/>
              <w:t xml:space="preserve">Head of </w:t>
            </w:r>
            <w:r>
              <w:rPr>
                <w:rFonts w:eastAsia="Times New Roman" w:cstheme="minorHAnsi"/>
                <w:sz w:val="24"/>
                <w:szCs w:val="24"/>
              </w:rPr>
              <w:t>Estates/Director of Strategy and Performance</w:t>
            </w:r>
          </w:p>
        </w:tc>
        <w:tc>
          <w:tcPr>
            <w:tcW w:w="3742" w:type="dxa"/>
            <w:shd w:val="clear" w:color="auto" w:fill="auto"/>
          </w:tcPr>
          <w:p w14:paraId="39FD70E1" w14:textId="77777777" w:rsidR="001B767A" w:rsidRPr="00FA44EA" w:rsidRDefault="006A0C2C" w:rsidP="006F0BE2">
            <w:pPr>
              <w:rPr>
                <w:rFonts w:cstheme="minorHAnsi"/>
                <w:b/>
                <w:bCs/>
                <w:iCs/>
                <w:sz w:val="24"/>
                <w:szCs w:val="24"/>
                <w:u w:val="single"/>
              </w:rPr>
            </w:pPr>
            <w:r>
              <w:rPr>
                <w:rFonts w:cstheme="minorHAnsi"/>
                <w:b/>
                <w:bCs/>
                <w:iCs/>
                <w:sz w:val="24"/>
                <w:szCs w:val="24"/>
                <w:u w:val="single"/>
              </w:rPr>
              <w:t>Apr-June</w:t>
            </w:r>
            <w:r w:rsidRPr="00FA44EA">
              <w:rPr>
                <w:rFonts w:cstheme="minorHAnsi"/>
                <w:b/>
                <w:bCs/>
                <w:iCs/>
                <w:sz w:val="24"/>
                <w:szCs w:val="24"/>
                <w:u w:val="single"/>
              </w:rPr>
              <w:t xml:space="preserve"> update</w:t>
            </w:r>
          </w:p>
          <w:p w14:paraId="4AE03510" w14:textId="77777777" w:rsidR="00C146A2" w:rsidRPr="00C146A2" w:rsidRDefault="006A0C2C" w:rsidP="006F0BE2">
            <w:pPr>
              <w:rPr>
                <w:rFonts w:cstheme="minorHAnsi"/>
                <w:iCs/>
                <w:sz w:val="24"/>
                <w:szCs w:val="24"/>
              </w:rPr>
            </w:pPr>
            <w:r w:rsidRPr="00C146A2">
              <w:rPr>
                <w:rFonts w:cstheme="minorHAnsi"/>
                <w:iCs/>
                <w:sz w:val="24"/>
                <w:szCs w:val="24"/>
              </w:rPr>
              <w:t>A net Zero route map has been approved and an implementation group established (Chaired by the DCFO.</w:t>
            </w:r>
          </w:p>
          <w:p w14:paraId="1660920A" w14:textId="77777777" w:rsidR="00C146A2" w:rsidRDefault="006A0C2C" w:rsidP="006F0BE2">
            <w:pPr>
              <w:rPr>
                <w:rFonts w:cstheme="minorHAnsi"/>
                <w:iCs/>
                <w:sz w:val="24"/>
                <w:szCs w:val="24"/>
              </w:rPr>
            </w:pPr>
            <w:r w:rsidRPr="00C146A2">
              <w:rPr>
                <w:rFonts w:cstheme="minorHAnsi"/>
                <w:iCs/>
                <w:sz w:val="24"/>
                <w:szCs w:val="24"/>
              </w:rPr>
              <w:lastRenderedPageBreak/>
              <w:t>Work is underway to determine how the route map will be implemented.</w:t>
            </w:r>
          </w:p>
          <w:p w14:paraId="11CF3A57" w14:textId="77777777" w:rsidR="00FA44EA" w:rsidRDefault="006A0C2C" w:rsidP="006F0BE2">
            <w:pPr>
              <w:rPr>
                <w:rFonts w:cstheme="minorHAnsi"/>
                <w:iCs/>
                <w:sz w:val="24"/>
                <w:szCs w:val="24"/>
              </w:rPr>
            </w:pPr>
          </w:p>
          <w:p w14:paraId="55FDD1A1" w14:textId="77777777" w:rsidR="00FA44EA" w:rsidRPr="00A74F0A" w:rsidRDefault="006A0C2C" w:rsidP="00FA44EA">
            <w:pPr>
              <w:rPr>
                <w:rFonts w:cstheme="minorHAnsi"/>
                <w:sz w:val="24"/>
                <w:szCs w:val="24"/>
              </w:rPr>
            </w:pPr>
            <w:r w:rsidRPr="00A74F0A">
              <w:rPr>
                <w:rFonts w:cstheme="minorHAnsi"/>
                <w:b/>
                <w:bCs/>
                <w:sz w:val="24"/>
                <w:szCs w:val="24"/>
                <w:u w:val="single"/>
              </w:rPr>
              <w:t>July – Sept update</w:t>
            </w:r>
          </w:p>
          <w:p w14:paraId="055FE5E8" w14:textId="77777777" w:rsidR="00AD2EF8" w:rsidRPr="00A74F0A" w:rsidRDefault="006A0C2C" w:rsidP="00AD2EF8">
            <w:pPr>
              <w:rPr>
                <w:sz w:val="24"/>
                <w:szCs w:val="24"/>
              </w:rPr>
            </w:pPr>
            <w:r w:rsidRPr="00A74F0A">
              <w:rPr>
                <w:sz w:val="24"/>
                <w:szCs w:val="24"/>
              </w:rPr>
              <w:t>Net Z</w:t>
            </w:r>
            <w:r w:rsidRPr="00A74F0A">
              <w:rPr>
                <w:sz w:val="24"/>
                <w:szCs w:val="24"/>
              </w:rPr>
              <w:t>ero Group established, report presente</w:t>
            </w:r>
            <w:r w:rsidRPr="00A74F0A">
              <w:rPr>
                <w:sz w:val="24"/>
                <w:szCs w:val="24"/>
              </w:rPr>
              <w:t>d to strategy and performance (</w:t>
            </w:r>
            <w:r w:rsidRPr="00A74F0A">
              <w:rPr>
                <w:sz w:val="24"/>
                <w:szCs w:val="24"/>
              </w:rPr>
              <w:t>estates) to consider small revenue growth to fund consultant.</w:t>
            </w:r>
          </w:p>
          <w:p w14:paraId="4B03B5A5" w14:textId="77777777" w:rsidR="00FA44EA" w:rsidRPr="00C146A2" w:rsidRDefault="006A0C2C" w:rsidP="006F0BE2">
            <w:pPr>
              <w:rPr>
                <w:rFonts w:cstheme="minorHAnsi"/>
                <w:iCs/>
                <w:sz w:val="24"/>
                <w:szCs w:val="24"/>
              </w:rPr>
            </w:pPr>
          </w:p>
        </w:tc>
        <w:tc>
          <w:tcPr>
            <w:tcW w:w="1807" w:type="dxa"/>
            <w:shd w:val="clear" w:color="auto" w:fill="auto"/>
          </w:tcPr>
          <w:p w14:paraId="685C55E7" w14:textId="77777777" w:rsidR="001B767A" w:rsidRPr="0027594B" w:rsidRDefault="006A0C2C" w:rsidP="001B767A">
            <w:pPr>
              <w:jc w:val="center"/>
              <w:rPr>
                <w:rFonts w:cstheme="minorHAnsi"/>
                <w:sz w:val="24"/>
                <w:szCs w:val="24"/>
              </w:rPr>
            </w:pPr>
            <w:r>
              <w:rPr>
                <w:rFonts w:cstheme="minorHAnsi"/>
                <w:sz w:val="24"/>
                <w:szCs w:val="24"/>
              </w:rPr>
              <w:lastRenderedPageBreak/>
              <w:t>Q2</w:t>
            </w:r>
          </w:p>
        </w:tc>
        <w:tc>
          <w:tcPr>
            <w:tcW w:w="1506" w:type="dxa"/>
            <w:shd w:val="clear" w:color="auto" w:fill="auto"/>
          </w:tcPr>
          <w:p w14:paraId="39586C64" w14:textId="77777777" w:rsidR="001B767A" w:rsidRPr="0027594B" w:rsidRDefault="006A0C2C" w:rsidP="006F0BE2">
            <w:pPr>
              <w:jc w:val="center"/>
              <w:rPr>
                <w:rFonts w:cstheme="minorHAnsi"/>
                <w:sz w:val="24"/>
                <w:szCs w:val="24"/>
              </w:rPr>
            </w:pPr>
          </w:p>
        </w:tc>
        <w:tc>
          <w:tcPr>
            <w:tcW w:w="1664" w:type="dxa"/>
            <w:gridSpan w:val="2"/>
            <w:shd w:val="clear" w:color="auto" w:fill="92D050"/>
          </w:tcPr>
          <w:p w14:paraId="1042FA45" w14:textId="77777777" w:rsidR="001B767A" w:rsidRPr="00623112" w:rsidRDefault="006A0C2C" w:rsidP="006F0BE2">
            <w:pPr>
              <w:jc w:val="center"/>
              <w:rPr>
                <w:rFonts w:cstheme="minorHAnsi"/>
                <w:sz w:val="20"/>
                <w:szCs w:val="20"/>
              </w:rPr>
            </w:pPr>
          </w:p>
        </w:tc>
      </w:tr>
      <w:bookmarkEnd w:id="5"/>
      <w:tr w:rsidR="001B1128" w14:paraId="6F073DE8" w14:textId="77777777" w:rsidTr="007C7331">
        <w:trPr>
          <w:trHeight w:val="276"/>
        </w:trPr>
        <w:tc>
          <w:tcPr>
            <w:tcW w:w="15593" w:type="dxa"/>
            <w:gridSpan w:val="9"/>
            <w:shd w:val="clear" w:color="auto" w:fill="DBE5F1" w:themeFill="accent1" w:themeFillTint="33"/>
          </w:tcPr>
          <w:p w14:paraId="1A3E9C84" w14:textId="77777777" w:rsidR="006F0BE2" w:rsidRPr="00623112" w:rsidRDefault="006A0C2C" w:rsidP="006F0BE2">
            <w:pPr>
              <w:jc w:val="center"/>
              <w:rPr>
                <w:rFonts w:cstheme="minorHAnsi"/>
                <w:sz w:val="20"/>
                <w:szCs w:val="20"/>
              </w:rPr>
            </w:pPr>
          </w:p>
        </w:tc>
      </w:tr>
      <w:tr w:rsidR="001B1128" w14:paraId="23FE34F8" w14:textId="77777777" w:rsidTr="00CA46C2">
        <w:trPr>
          <w:trHeight w:val="998"/>
        </w:trPr>
        <w:tc>
          <w:tcPr>
            <w:tcW w:w="1903" w:type="dxa"/>
            <w:shd w:val="clear" w:color="auto" w:fill="auto"/>
          </w:tcPr>
          <w:p w14:paraId="03DED1D7" w14:textId="77777777" w:rsidR="00A334AA" w:rsidRPr="00406202" w:rsidRDefault="006A0C2C" w:rsidP="0070010F">
            <w:pPr>
              <w:rPr>
                <w:rFonts w:cstheme="minorHAnsi"/>
                <w:bCs/>
                <w:sz w:val="20"/>
                <w:szCs w:val="20"/>
              </w:rPr>
            </w:pPr>
            <w:r>
              <w:rPr>
                <w:rFonts w:cstheme="minorHAnsi"/>
                <w:b/>
                <w:i/>
                <w:sz w:val="24"/>
                <w:szCs w:val="24"/>
              </w:rPr>
              <w:t>7.</w:t>
            </w:r>
            <w:r w:rsidRPr="00E77ADF">
              <w:rPr>
                <w:rFonts w:cstheme="minorHAnsi"/>
                <w:b/>
                <w:i/>
                <w:sz w:val="24"/>
                <w:szCs w:val="24"/>
              </w:rPr>
              <w:t>11. Deliver against the Estates Asset Management Plan</w:t>
            </w:r>
          </w:p>
        </w:tc>
        <w:tc>
          <w:tcPr>
            <w:tcW w:w="2965" w:type="dxa"/>
            <w:shd w:val="clear" w:color="auto" w:fill="auto"/>
          </w:tcPr>
          <w:p w14:paraId="1624CF98" w14:textId="77777777" w:rsidR="00A334AA" w:rsidRPr="00C96204" w:rsidRDefault="006A0C2C" w:rsidP="00A334AA">
            <w:pPr>
              <w:rPr>
                <w:rFonts w:cstheme="minorHAnsi"/>
                <w:b/>
                <w:sz w:val="24"/>
                <w:szCs w:val="24"/>
              </w:rPr>
            </w:pPr>
            <w:r w:rsidRPr="00C96204">
              <w:rPr>
                <w:rFonts w:cstheme="minorHAnsi"/>
                <w:b/>
                <w:sz w:val="24"/>
                <w:szCs w:val="24"/>
              </w:rPr>
              <w:t xml:space="preserve">9.1 Deliver the Estates Asset Management plan for </w:t>
            </w:r>
            <w:r w:rsidRPr="00C96204">
              <w:rPr>
                <w:rFonts w:cstheme="minorHAnsi"/>
                <w:b/>
                <w:sz w:val="24"/>
                <w:szCs w:val="24"/>
              </w:rPr>
              <w:t>2023/24 including;</w:t>
            </w:r>
          </w:p>
          <w:p w14:paraId="1D3CAD53" w14:textId="77777777" w:rsidR="00A334AA" w:rsidRDefault="006A0C2C" w:rsidP="00A334AA">
            <w:pPr>
              <w:pStyle w:val="ListParagraph"/>
              <w:numPr>
                <w:ilvl w:val="0"/>
                <w:numId w:val="17"/>
              </w:numPr>
              <w:rPr>
                <w:rFonts w:cstheme="minorHAnsi"/>
                <w:sz w:val="24"/>
                <w:szCs w:val="24"/>
              </w:rPr>
            </w:pPr>
            <w:r w:rsidRPr="00E77ADF">
              <w:rPr>
                <w:rFonts w:cstheme="minorHAnsi"/>
                <w:sz w:val="24"/>
                <w:szCs w:val="24"/>
              </w:rPr>
              <w:t>The building of a new TDA and fire station in Aintree.</w:t>
            </w:r>
          </w:p>
          <w:p w14:paraId="3BD1F7FC" w14:textId="77777777" w:rsidR="00A334AA" w:rsidRPr="00406202" w:rsidRDefault="006A0C2C" w:rsidP="0070010F">
            <w:pPr>
              <w:rPr>
                <w:rFonts w:cstheme="minorHAnsi"/>
                <w:bCs/>
                <w:sz w:val="18"/>
                <w:szCs w:val="18"/>
              </w:rPr>
            </w:pPr>
          </w:p>
        </w:tc>
        <w:tc>
          <w:tcPr>
            <w:tcW w:w="2006" w:type="dxa"/>
            <w:gridSpan w:val="2"/>
            <w:shd w:val="clear" w:color="auto" w:fill="auto"/>
            <w:vAlign w:val="center"/>
          </w:tcPr>
          <w:p w14:paraId="0123462F" w14:textId="77777777" w:rsidR="00A334AA" w:rsidRPr="003172EC" w:rsidRDefault="006A0C2C" w:rsidP="0070010F">
            <w:pPr>
              <w:jc w:val="center"/>
              <w:rPr>
                <w:rFonts w:cstheme="minorHAnsi"/>
                <w:sz w:val="18"/>
                <w:szCs w:val="18"/>
              </w:rPr>
            </w:pPr>
            <w:r>
              <w:rPr>
                <w:rFonts w:eastAsia="Times New Roman" w:cstheme="minorHAnsi"/>
                <w:sz w:val="24"/>
                <w:szCs w:val="24"/>
              </w:rPr>
              <w:t>Head of Estates</w:t>
            </w:r>
          </w:p>
        </w:tc>
        <w:tc>
          <w:tcPr>
            <w:tcW w:w="3742" w:type="dxa"/>
            <w:shd w:val="clear" w:color="auto" w:fill="auto"/>
          </w:tcPr>
          <w:p w14:paraId="41481F10" w14:textId="77777777" w:rsidR="00A334AA" w:rsidRPr="00A74F0A" w:rsidRDefault="006A0C2C" w:rsidP="0070010F">
            <w:pPr>
              <w:rPr>
                <w:rFonts w:cstheme="minorHAnsi"/>
                <w:b/>
                <w:bCs/>
                <w:iCs/>
                <w:sz w:val="24"/>
                <w:szCs w:val="24"/>
                <w:u w:val="single"/>
              </w:rPr>
            </w:pPr>
            <w:r w:rsidRPr="00A74F0A">
              <w:rPr>
                <w:rFonts w:cstheme="minorHAnsi"/>
                <w:b/>
                <w:bCs/>
                <w:iCs/>
                <w:sz w:val="24"/>
                <w:szCs w:val="24"/>
                <w:u w:val="single"/>
              </w:rPr>
              <w:t>Apr-June</w:t>
            </w:r>
            <w:r w:rsidRPr="00A74F0A">
              <w:rPr>
                <w:rFonts w:cstheme="minorHAnsi"/>
                <w:b/>
                <w:bCs/>
                <w:iCs/>
                <w:sz w:val="24"/>
                <w:szCs w:val="24"/>
                <w:u w:val="single"/>
              </w:rPr>
              <w:t xml:space="preserve"> update</w:t>
            </w:r>
          </w:p>
          <w:p w14:paraId="06DC862E" w14:textId="77777777" w:rsidR="00C146A2" w:rsidRPr="00A74F0A" w:rsidRDefault="006A0C2C" w:rsidP="0070010F">
            <w:pPr>
              <w:rPr>
                <w:rFonts w:cstheme="minorHAnsi"/>
                <w:iCs/>
                <w:sz w:val="24"/>
                <w:szCs w:val="24"/>
              </w:rPr>
            </w:pPr>
            <w:r w:rsidRPr="00A74F0A">
              <w:rPr>
                <w:rFonts w:cstheme="minorHAnsi"/>
                <w:iCs/>
                <w:sz w:val="24"/>
                <w:szCs w:val="24"/>
              </w:rPr>
              <w:t>All work is on target with reports to the Estates Board, SLT and Authority completed during this period</w:t>
            </w:r>
          </w:p>
          <w:p w14:paraId="551437B9" w14:textId="77777777" w:rsidR="00FA44EA" w:rsidRPr="00A74F0A" w:rsidRDefault="006A0C2C" w:rsidP="0070010F">
            <w:pPr>
              <w:rPr>
                <w:rFonts w:cstheme="minorHAnsi"/>
                <w:iCs/>
                <w:sz w:val="24"/>
                <w:szCs w:val="24"/>
              </w:rPr>
            </w:pPr>
          </w:p>
          <w:p w14:paraId="03AAAA13" w14:textId="77777777" w:rsidR="00FA44EA" w:rsidRPr="00A74F0A" w:rsidRDefault="006A0C2C" w:rsidP="00FA44EA">
            <w:pPr>
              <w:rPr>
                <w:rFonts w:cstheme="minorHAnsi"/>
                <w:sz w:val="24"/>
                <w:szCs w:val="24"/>
              </w:rPr>
            </w:pPr>
            <w:r w:rsidRPr="00A74F0A">
              <w:rPr>
                <w:rFonts w:cstheme="minorHAnsi"/>
                <w:b/>
                <w:bCs/>
                <w:sz w:val="24"/>
                <w:szCs w:val="24"/>
                <w:u w:val="single"/>
              </w:rPr>
              <w:t>July – Sept update</w:t>
            </w:r>
          </w:p>
          <w:p w14:paraId="454B43AA" w14:textId="77777777" w:rsidR="00AD2EF8" w:rsidRPr="00A74F0A" w:rsidRDefault="006A0C2C" w:rsidP="00AD2EF8">
            <w:pPr>
              <w:rPr>
                <w:sz w:val="24"/>
                <w:szCs w:val="24"/>
              </w:rPr>
            </w:pPr>
            <w:r w:rsidRPr="00A74F0A">
              <w:rPr>
                <w:sz w:val="24"/>
                <w:szCs w:val="24"/>
              </w:rPr>
              <w:t xml:space="preserve">Works start on </w:t>
            </w:r>
            <w:r w:rsidRPr="00A74F0A">
              <w:rPr>
                <w:sz w:val="24"/>
                <w:szCs w:val="24"/>
              </w:rPr>
              <w:t>multiply sites and progressing well against programme at Speke, Old Swan, Newton – le- Willows, TDA.   </w:t>
            </w:r>
          </w:p>
          <w:p w14:paraId="736FA367" w14:textId="77777777" w:rsidR="00FA44EA" w:rsidRPr="00C146A2" w:rsidRDefault="006A0C2C" w:rsidP="0070010F">
            <w:pPr>
              <w:rPr>
                <w:rFonts w:cstheme="minorHAnsi"/>
                <w:iCs/>
                <w:sz w:val="24"/>
                <w:szCs w:val="24"/>
              </w:rPr>
            </w:pPr>
          </w:p>
        </w:tc>
        <w:tc>
          <w:tcPr>
            <w:tcW w:w="1807" w:type="dxa"/>
            <w:shd w:val="clear" w:color="auto" w:fill="auto"/>
          </w:tcPr>
          <w:p w14:paraId="1CDC8DAC" w14:textId="77777777" w:rsidR="00A334AA" w:rsidRPr="0027594B" w:rsidRDefault="006A0C2C" w:rsidP="0070010F">
            <w:pPr>
              <w:jc w:val="center"/>
              <w:rPr>
                <w:rFonts w:cstheme="minorHAnsi"/>
                <w:sz w:val="24"/>
                <w:szCs w:val="24"/>
              </w:rPr>
            </w:pPr>
            <w:r>
              <w:rPr>
                <w:rFonts w:cstheme="minorHAnsi"/>
                <w:sz w:val="24"/>
                <w:szCs w:val="24"/>
              </w:rPr>
              <w:t>Ongoing</w:t>
            </w:r>
          </w:p>
        </w:tc>
        <w:tc>
          <w:tcPr>
            <w:tcW w:w="1506" w:type="dxa"/>
            <w:shd w:val="clear" w:color="auto" w:fill="auto"/>
          </w:tcPr>
          <w:p w14:paraId="5433BEA6" w14:textId="77777777" w:rsidR="00A334AA" w:rsidRPr="0027594B" w:rsidRDefault="006A0C2C" w:rsidP="0070010F">
            <w:pPr>
              <w:jc w:val="center"/>
              <w:rPr>
                <w:rFonts w:cstheme="minorHAnsi"/>
                <w:sz w:val="24"/>
                <w:szCs w:val="24"/>
              </w:rPr>
            </w:pPr>
          </w:p>
        </w:tc>
        <w:tc>
          <w:tcPr>
            <w:tcW w:w="1664" w:type="dxa"/>
            <w:gridSpan w:val="2"/>
            <w:shd w:val="clear" w:color="auto" w:fill="92D050"/>
          </w:tcPr>
          <w:p w14:paraId="6025C4DD" w14:textId="77777777" w:rsidR="00A334AA" w:rsidRPr="00623112" w:rsidRDefault="006A0C2C" w:rsidP="0070010F">
            <w:pPr>
              <w:jc w:val="center"/>
              <w:rPr>
                <w:rFonts w:cstheme="minorHAnsi"/>
                <w:sz w:val="20"/>
                <w:szCs w:val="20"/>
              </w:rPr>
            </w:pPr>
          </w:p>
        </w:tc>
      </w:tr>
      <w:tr w:rsidR="001B1128" w14:paraId="1F4DA119" w14:textId="77777777" w:rsidTr="00292D32">
        <w:tc>
          <w:tcPr>
            <w:tcW w:w="15593" w:type="dxa"/>
            <w:gridSpan w:val="9"/>
            <w:shd w:val="clear" w:color="auto" w:fill="D9D9D9" w:themeFill="background1" w:themeFillShade="D9"/>
          </w:tcPr>
          <w:p w14:paraId="6A42CA09" w14:textId="77777777" w:rsidR="006F0BE2" w:rsidRPr="00251995" w:rsidRDefault="006A0C2C"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1B1128" w14:paraId="49594755" w14:textId="77777777" w:rsidTr="00051481">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002A1028" w14:textId="77777777" w:rsidR="00575B69" w:rsidRDefault="006A0C2C" w:rsidP="00575B69">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68BA7A5D" w14:textId="77777777" w:rsidR="00575B69" w:rsidRDefault="006A0C2C" w:rsidP="00A84CE5">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54F52597" w14:textId="77777777" w:rsidR="00575B69" w:rsidRDefault="006A0C2C" w:rsidP="00A84CE5">
            <w:pPr>
              <w:jc w:val="center"/>
              <w:rPr>
                <w:b/>
                <w:bCs/>
                <w:sz w:val="18"/>
                <w:szCs w:val="18"/>
              </w:rPr>
            </w:pPr>
            <w:r>
              <w:rPr>
                <w:b/>
                <w:bCs/>
                <w:color w:val="FFFFFF"/>
                <w:sz w:val="18"/>
                <w:szCs w:val="18"/>
              </w:rPr>
              <w:t xml:space="preserve">Action may not be </w:t>
            </w:r>
            <w:r>
              <w:rPr>
                <w:b/>
                <w:bCs/>
                <w:color w:val="FFFFFF"/>
                <w:sz w:val="18"/>
                <w:szCs w:val="18"/>
              </w:rPr>
              <w:t>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5BAFF7FB" w14:textId="77777777" w:rsidR="00575B69" w:rsidRDefault="006A0C2C" w:rsidP="00A84CE5">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8C94821" w14:textId="77777777" w:rsidR="00575B69" w:rsidRDefault="006A0C2C" w:rsidP="00A84CE5">
            <w:pPr>
              <w:jc w:val="center"/>
              <w:rPr>
                <w:b/>
                <w:bCs/>
                <w:sz w:val="18"/>
                <w:szCs w:val="18"/>
              </w:rPr>
            </w:pPr>
            <w:r>
              <w:rPr>
                <w:b/>
                <w:bCs/>
                <w:sz w:val="18"/>
                <w:szCs w:val="18"/>
              </w:rPr>
              <w:t>Action not yet started</w:t>
            </w:r>
          </w:p>
          <w:p w14:paraId="2CE0DBB4" w14:textId="77777777" w:rsidR="00575B69" w:rsidRDefault="006A0C2C" w:rsidP="00A84CE5">
            <w:pPr>
              <w:jc w:val="center"/>
              <w:rPr>
                <w:b/>
                <w:bCs/>
                <w:sz w:val="18"/>
                <w:szCs w:val="18"/>
              </w:rPr>
            </w:pPr>
          </w:p>
        </w:tc>
      </w:tr>
    </w:tbl>
    <w:p w14:paraId="0112518A" w14:textId="77777777" w:rsidR="00575B69" w:rsidRDefault="006A0C2C" w:rsidP="00575B69">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36CEBD73" w14:textId="77777777" w:rsidR="00575B69" w:rsidRDefault="006A0C2C" w:rsidP="00575B69">
      <w:pPr>
        <w:rPr>
          <w:rFonts w:cstheme="minorHAnsi"/>
          <w:sz w:val="20"/>
          <w:szCs w:val="20"/>
        </w:rPr>
      </w:pPr>
    </w:p>
    <w:p w14:paraId="3446C5F6" w14:textId="77777777" w:rsidR="00575B69" w:rsidRPr="00575B69" w:rsidRDefault="006A0C2C" w:rsidP="00575B69">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1B1128" w14:paraId="22A9326E" w14:textId="77777777" w:rsidTr="00A84CE5">
        <w:tc>
          <w:tcPr>
            <w:tcW w:w="8140" w:type="dxa"/>
            <w:gridSpan w:val="2"/>
            <w:shd w:val="clear" w:color="auto" w:fill="D9D9D9" w:themeFill="background1" w:themeFillShade="D9"/>
          </w:tcPr>
          <w:p w14:paraId="1A2543DD" w14:textId="77777777" w:rsidR="00575B69" w:rsidRDefault="006A0C2C" w:rsidP="00A84CE5">
            <w:pPr>
              <w:pStyle w:val="ListParagraph"/>
              <w:spacing w:after="120"/>
              <w:ind w:left="0"/>
              <w:jc w:val="center"/>
              <w:rPr>
                <w:rFonts w:cs="Arial"/>
                <w:b/>
              </w:rPr>
            </w:pPr>
            <w:r>
              <w:rPr>
                <w:rFonts w:cs="Arial"/>
                <w:b/>
              </w:rPr>
              <w:t>STATUS SUMMARY – 30.06.23</w:t>
            </w:r>
          </w:p>
        </w:tc>
      </w:tr>
      <w:tr w:rsidR="001B1128" w14:paraId="1180C992" w14:textId="77777777" w:rsidTr="00A84CE5">
        <w:tc>
          <w:tcPr>
            <w:tcW w:w="6723" w:type="dxa"/>
            <w:shd w:val="clear" w:color="auto" w:fill="D9D9D9" w:themeFill="background1" w:themeFillShade="D9"/>
          </w:tcPr>
          <w:p w14:paraId="500061D4" w14:textId="77777777" w:rsidR="00575B69" w:rsidRPr="00817EFF" w:rsidRDefault="006A0C2C" w:rsidP="00A84CE5">
            <w:pPr>
              <w:pStyle w:val="ListParagraph"/>
              <w:spacing w:after="120" w:line="276" w:lineRule="auto"/>
              <w:ind w:left="0"/>
              <w:rPr>
                <w:rFonts w:cs="Arial"/>
                <w:b/>
              </w:rPr>
            </w:pPr>
            <w:r w:rsidRPr="00817EFF">
              <w:rPr>
                <w:rFonts w:cs="Arial"/>
                <w:b/>
              </w:rPr>
              <w:lastRenderedPageBreak/>
              <w:t xml:space="preserve">Total Number of </w:t>
            </w:r>
            <w:r>
              <w:rPr>
                <w:rFonts w:cs="Arial"/>
                <w:b/>
              </w:rPr>
              <w:t>Workstreams</w:t>
            </w:r>
          </w:p>
        </w:tc>
        <w:tc>
          <w:tcPr>
            <w:tcW w:w="1417" w:type="dxa"/>
            <w:shd w:val="clear" w:color="auto" w:fill="D9D9D9" w:themeFill="background1" w:themeFillShade="D9"/>
          </w:tcPr>
          <w:p w14:paraId="39B5E0E0" w14:textId="77777777" w:rsidR="00575B69" w:rsidRPr="00222F6D" w:rsidRDefault="006A0C2C" w:rsidP="00A84CE5">
            <w:pPr>
              <w:pStyle w:val="ListParagraph"/>
              <w:spacing w:after="120" w:line="276" w:lineRule="auto"/>
              <w:ind w:left="0"/>
              <w:jc w:val="center"/>
              <w:rPr>
                <w:rFonts w:cs="Arial"/>
                <w:b/>
              </w:rPr>
            </w:pPr>
            <w:r>
              <w:rPr>
                <w:rFonts w:cs="Arial"/>
                <w:b/>
              </w:rPr>
              <w:t>26 (100%)</w:t>
            </w:r>
          </w:p>
        </w:tc>
      </w:tr>
      <w:tr w:rsidR="001B1128" w14:paraId="163A4737" w14:textId="77777777" w:rsidTr="00A84CE5">
        <w:tc>
          <w:tcPr>
            <w:tcW w:w="6723" w:type="dxa"/>
            <w:shd w:val="clear" w:color="auto" w:fill="548DD4" w:themeFill="text2" w:themeFillTint="99"/>
          </w:tcPr>
          <w:p w14:paraId="14C19180" w14:textId="77777777" w:rsidR="00575B69" w:rsidRPr="00080A73" w:rsidRDefault="006A0C2C" w:rsidP="00A84CE5">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 xml:space="preserve">Action </w:t>
            </w:r>
            <w:r w:rsidRPr="00080A73">
              <w:rPr>
                <w:rFonts w:cs="Arial"/>
                <w:b/>
                <w:color w:val="FFFFFF" w:themeColor="background1"/>
                <w:sz w:val="20"/>
                <w:szCs w:val="20"/>
              </w:rPr>
              <w:t>completed</w:t>
            </w:r>
          </w:p>
        </w:tc>
        <w:tc>
          <w:tcPr>
            <w:tcW w:w="1417" w:type="dxa"/>
          </w:tcPr>
          <w:p w14:paraId="60F79C76" w14:textId="77777777" w:rsidR="00575B69" w:rsidRPr="00222F6D" w:rsidRDefault="006A0C2C" w:rsidP="00A84CE5">
            <w:pPr>
              <w:pStyle w:val="ListParagraph"/>
              <w:spacing w:after="120" w:line="276" w:lineRule="auto"/>
              <w:ind w:left="0"/>
              <w:jc w:val="center"/>
              <w:rPr>
                <w:rFonts w:cs="Arial"/>
                <w:b/>
              </w:rPr>
            </w:pPr>
            <w:r>
              <w:rPr>
                <w:rFonts w:cs="Arial"/>
                <w:b/>
              </w:rPr>
              <w:t>1 (4%)</w:t>
            </w:r>
          </w:p>
        </w:tc>
      </w:tr>
      <w:tr w:rsidR="001B1128" w14:paraId="5A4E0D38" w14:textId="77777777" w:rsidTr="00A84CE5">
        <w:tc>
          <w:tcPr>
            <w:tcW w:w="6723" w:type="dxa"/>
            <w:shd w:val="clear" w:color="auto" w:fill="FF0000"/>
          </w:tcPr>
          <w:p w14:paraId="54CAD57B" w14:textId="77777777" w:rsidR="00575B69" w:rsidRPr="00817EFF" w:rsidRDefault="006A0C2C" w:rsidP="00A84CE5">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046CBAFC" w14:textId="77777777" w:rsidR="00575B69" w:rsidRPr="00222F6D" w:rsidRDefault="006A0C2C" w:rsidP="00A84CE5">
            <w:pPr>
              <w:pStyle w:val="ListParagraph"/>
              <w:spacing w:after="120" w:line="276" w:lineRule="auto"/>
              <w:ind w:left="0"/>
              <w:jc w:val="center"/>
              <w:rPr>
                <w:rFonts w:cs="Arial"/>
                <w:b/>
              </w:rPr>
            </w:pPr>
            <w:r>
              <w:rPr>
                <w:rFonts w:cs="Arial"/>
                <w:b/>
              </w:rPr>
              <w:t>0 (0%)</w:t>
            </w:r>
          </w:p>
        </w:tc>
      </w:tr>
      <w:tr w:rsidR="001B1128" w14:paraId="0163A427" w14:textId="77777777" w:rsidTr="00A84CE5">
        <w:tc>
          <w:tcPr>
            <w:tcW w:w="6723" w:type="dxa"/>
            <w:shd w:val="clear" w:color="auto" w:fill="FFC000"/>
          </w:tcPr>
          <w:p w14:paraId="7F5DF59B" w14:textId="77777777" w:rsidR="00575B69" w:rsidRPr="00817EFF" w:rsidRDefault="006A0C2C" w:rsidP="00A84CE5">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52A43A76" w14:textId="77777777" w:rsidR="00575B69" w:rsidRPr="00222F6D" w:rsidRDefault="006A0C2C" w:rsidP="00A84CE5">
            <w:pPr>
              <w:pStyle w:val="ListParagraph"/>
              <w:spacing w:after="120" w:line="276" w:lineRule="auto"/>
              <w:ind w:left="0"/>
              <w:jc w:val="center"/>
              <w:rPr>
                <w:rFonts w:cs="Arial"/>
                <w:b/>
              </w:rPr>
            </w:pPr>
            <w:r>
              <w:rPr>
                <w:rFonts w:cs="Arial"/>
                <w:b/>
              </w:rPr>
              <w:t>1 (4%)</w:t>
            </w:r>
          </w:p>
        </w:tc>
      </w:tr>
      <w:tr w:rsidR="001B1128" w14:paraId="4CBB2E26" w14:textId="77777777" w:rsidTr="00A84CE5">
        <w:tc>
          <w:tcPr>
            <w:tcW w:w="6723" w:type="dxa"/>
            <w:shd w:val="clear" w:color="auto" w:fill="92D050"/>
          </w:tcPr>
          <w:p w14:paraId="669D1321" w14:textId="77777777" w:rsidR="00575B69" w:rsidRPr="00817EFF" w:rsidRDefault="006A0C2C" w:rsidP="00A84CE5">
            <w:pPr>
              <w:pStyle w:val="ListParagraph"/>
              <w:spacing w:after="120" w:line="276" w:lineRule="auto"/>
              <w:ind w:left="0"/>
              <w:rPr>
                <w:rFonts w:cs="Arial"/>
                <w:b/>
              </w:rPr>
            </w:pPr>
            <w:r w:rsidRPr="00817EFF">
              <w:rPr>
                <w:rFonts w:cs="Arial"/>
                <w:b/>
                <w:sz w:val="20"/>
                <w:szCs w:val="20"/>
              </w:rPr>
              <w:t xml:space="preserve">Action will be delivered by the designated deadline </w:t>
            </w:r>
            <w:r w:rsidRPr="00817EFF">
              <w:rPr>
                <w:rFonts w:cs="Arial"/>
                <w:b/>
                <w:sz w:val="20"/>
                <w:szCs w:val="20"/>
              </w:rPr>
              <w:t>within the functional plan</w:t>
            </w:r>
          </w:p>
        </w:tc>
        <w:tc>
          <w:tcPr>
            <w:tcW w:w="1417" w:type="dxa"/>
          </w:tcPr>
          <w:p w14:paraId="32F3C437" w14:textId="77777777" w:rsidR="00575B69" w:rsidRPr="00222F6D" w:rsidRDefault="006A0C2C" w:rsidP="00A84CE5">
            <w:pPr>
              <w:pStyle w:val="ListParagraph"/>
              <w:spacing w:after="120" w:line="276" w:lineRule="auto"/>
              <w:ind w:left="0"/>
              <w:jc w:val="center"/>
              <w:rPr>
                <w:rFonts w:cs="Arial"/>
                <w:b/>
              </w:rPr>
            </w:pPr>
            <w:r>
              <w:rPr>
                <w:rFonts w:cs="Arial"/>
                <w:b/>
              </w:rPr>
              <w:t>24 (92%)</w:t>
            </w:r>
          </w:p>
        </w:tc>
      </w:tr>
      <w:tr w:rsidR="001B1128" w14:paraId="651BB667" w14:textId="77777777" w:rsidTr="00A84CE5">
        <w:tc>
          <w:tcPr>
            <w:tcW w:w="6723" w:type="dxa"/>
            <w:shd w:val="clear" w:color="auto" w:fill="auto"/>
          </w:tcPr>
          <w:p w14:paraId="43E63C2D" w14:textId="77777777" w:rsidR="00575B69" w:rsidRPr="00DD76B6" w:rsidRDefault="006A0C2C" w:rsidP="00A84CE5">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729F520D" w14:textId="77777777" w:rsidR="00575B69" w:rsidRDefault="006A0C2C" w:rsidP="00A84CE5">
            <w:pPr>
              <w:pStyle w:val="ListParagraph"/>
              <w:spacing w:after="120"/>
              <w:ind w:left="0"/>
              <w:jc w:val="center"/>
              <w:rPr>
                <w:rFonts w:cs="Arial"/>
                <w:b/>
              </w:rPr>
            </w:pPr>
            <w:r>
              <w:rPr>
                <w:rFonts w:cs="Arial"/>
                <w:b/>
              </w:rPr>
              <w:t>0 (0%)</w:t>
            </w:r>
          </w:p>
        </w:tc>
      </w:tr>
    </w:tbl>
    <w:p w14:paraId="73318D05" w14:textId="77777777" w:rsidR="00051144" w:rsidRDefault="006A0C2C" w:rsidP="00051144">
      <w:pPr>
        <w:jc w:val="center"/>
      </w:pPr>
    </w:p>
    <w:p w14:paraId="4EFBDF78" w14:textId="77777777" w:rsidR="00575B69" w:rsidRDefault="006A0C2C" w:rsidP="00575B69">
      <w:pPr>
        <w:rPr>
          <w:rFonts w:cstheme="minorHAnsi"/>
          <w:sz w:val="20"/>
          <w:szCs w:val="20"/>
        </w:rPr>
      </w:pPr>
    </w:p>
    <w:p w14:paraId="2FB8D2BD" w14:textId="77777777" w:rsidR="00575B69" w:rsidRPr="00575B69" w:rsidRDefault="006A0C2C" w:rsidP="00575B69">
      <w:pPr>
        <w:rPr>
          <w:rFonts w:ascii="Calibri" w:eastAsia="Calibri" w:hAnsi="Calibri" w:cs="Calibri"/>
          <w:sz w:val="20"/>
          <w:szCs w:val="20"/>
        </w:rPr>
      </w:pPr>
    </w:p>
    <w:p w14:paraId="607975D3" w14:textId="77777777" w:rsidR="00051144" w:rsidRDefault="006A0C2C" w:rsidP="00051144">
      <w:pPr>
        <w:jc w:val="center"/>
      </w:pPr>
    </w:p>
    <w:p w14:paraId="2EA9FF56" w14:textId="77777777" w:rsidR="00051144" w:rsidRDefault="006A0C2C" w:rsidP="00051144">
      <w:pPr>
        <w:jc w:val="center"/>
      </w:pPr>
    </w:p>
    <w:p w14:paraId="4AB55E5C" w14:textId="77777777" w:rsidR="00051144" w:rsidRDefault="006A0C2C" w:rsidP="00051144">
      <w:pPr>
        <w:jc w:val="center"/>
      </w:pPr>
    </w:p>
    <w:p w14:paraId="2AF1BA47" w14:textId="77777777" w:rsidR="00051144" w:rsidRDefault="006A0C2C" w:rsidP="00051144">
      <w:pPr>
        <w:jc w:val="center"/>
      </w:pPr>
    </w:p>
    <w:p w14:paraId="1683FAE1" w14:textId="77777777" w:rsidR="00051144" w:rsidRDefault="006A0C2C" w:rsidP="00051144">
      <w:pPr>
        <w:jc w:val="center"/>
      </w:pPr>
    </w:p>
    <w:p w14:paraId="603C4F58" w14:textId="77777777" w:rsidR="00051144" w:rsidRDefault="006A0C2C" w:rsidP="00051144">
      <w:pPr>
        <w:jc w:val="center"/>
      </w:pPr>
    </w:p>
    <w:p w14:paraId="04BCD95C" w14:textId="77777777" w:rsidR="004419A0" w:rsidRDefault="006A0C2C"/>
    <w:p w14:paraId="5BEB5199" w14:textId="77777777" w:rsidR="00055992" w:rsidRDefault="006A0C2C"/>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02"/>
    <w:multiLevelType w:val="hybridMultilevel"/>
    <w:tmpl w:val="1C08A702"/>
    <w:lvl w:ilvl="0" w:tplc="95766B5A">
      <w:start w:val="1"/>
      <w:numFmt w:val="bullet"/>
      <w:lvlText w:val=""/>
      <w:lvlJc w:val="left"/>
      <w:pPr>
        <w:ind w:left="340" w:hanging="227"/>
      </w:pPr>
      <w:rPr>
        <w:rFonts w:ascii="Symbol" w:hAnsi="Symbol" w:hint="default"/>
      </w:rPr>
    </w:lvl>
    <w:lvl w:ilvl="1" w:tplc="E0E69162" w:tentative="1">
      <w:start w:val="1"/>
      <w:numFmt w:val="bullet"/>
      <w:lvlText w:val="o"/>
      <w:lvlJc w:val="left"/>
      <w:pPr>
        <w:ind w:left="1440" w:hanging="360"/>
      </w:pPr>
      <w:rPr>
        <w:rFonts w:ascii="Courier New" w:hAnsi="Courier New" w:cs="Courier New" w:hint="default"/>
      </w:rPr>
    </w:lvl>
    <w:lvl w:ilvl="2" w:tplc="EE862D5A" w:tentative="1">
      <w:start w:val="1"/>
      <w:numFmt w:val="bullet"/>
      <w:lvlText w:val=""/>
      <w:lvlJc w:val="left"/>
      <w:pPr>
        <w:ind w:left="2160" w:hanging="360"/>
      </w:pPr>
      <w:rPr>
        <w:rFonts w:ascii="Wingdings" w:hAnsi="Wingdings" w:hint="default"/>
      </w:rPr>
    </w:lvl>
    <w:lvl w:ilvl="3" w:tplc="35CC6068" w:tentative="1">
      <w:start w:val="1"/>
      <w:numFmt w:val="bullet"/>
      <w:lvlText w:val=""/>
      <w:lvlJc w:val="left"/>
      <w:pPr>
        <w:ind w:left="2880" w:hanging="360"/>
      </w:pPr>
      <w:rPr>
        <w:rFonts w:ascii="Symbol" w:hAnsi="Symbol" w:hint="default"/>
      </w:rPr>
    </w:lvl>
    <w:lvl w:ilvl="4" w:tplc="07FA77C6" w:tentative="1">
      <w:start w:val="1"/>
      <w:numFmt w:val="bullet"/>
      <w:lvlText w:val="o"/>
      <w:lvlJc w:val="left"/>
      <w:pPr>
        <w:ind w:left="3600" w:hanging="360"/>
      </w:pPr>
      <w:rPr>
        <w:rFonts w:ascii="Courier New" w:hAnsi="Courier New" w:cs="Courier New" w:hint="default"/>
      </w:rPr>
    </w:lvl>
    <w:lvl w:ilvl="5" w:tplc="87F0AD22" w:tentative="1">
      <w:start w:val="1"/>
      <w:numFmt w:val="bullet"/>
      <w:lvlText w:val=""/>
      <w:lvlJc w:val="left"/>
      <w:pPr>
        <w:ind w:left="4320" w:hanging="360"/>
      </w:pPr>
      <w:rPr>
        <w:rFonts w:ascii="Wingdings" w:hAnsi="Wingdings" w:hint="default"/>
      </w:rPr>
    </w:lvl>
    <w:lvl w:ilvl="6" w:tplc="97CCDACC" w:tentative="1">
      <w:start w:val="1"/>
      <w:numFmt w:val="bullet"/>
      <w:lvlText w:val=""/>
      <w:lvlJc w:val="left"/>
      <w:pPr>
        <w:ind w:left="5040" w:hanging="360"/>
      </w:pPr>
      <w:rPr>
        <w:rFonts w:ascii="Symbol" w:hAnsi="Symbol" w:hint="default"/>
      </w:rPr>
    </w:lvl>
    <w:lvl w:ilvl="7" w:tplc="5DEA72F0" w:tentative="1">
      <w:start w:val="1"/>
      <w:numFmt w:val="bullet"/>
      <w:lvlText w:val="o"/>
      <w:lvlJc w:val="left"/>
      <w:pPr>
        <w:ind w:left="5760" w:hanging="360"/>
      </w:pPr>
      <w:rPr>
        <w:rFonts w:ascii="Courier New" w:hAnsi="Courier New" w:cs="Courier New" w:hint="default"/>
      </w:rPr>
    </w:lvl>
    <w:lvl w:ilvl="8" w:tplc="CFE06D7A" w:tentative="1">
      <w:start w:val="1"/>
      <w:numFmt w:val="bullet"/>
      <w:lvlText w:val=""/>
      <w:lvlJc w:val="left"/>
      <w:pPr>
        <w:ind w:left="6480" w:hanging="360"/>
      </w:pPr>
      <w:rPr>
        <w:rFonts w:ascii="Wingdings" w:hAnsi="Wingdings" w:hint="default"/>
      </w:rPr>
    </w:lvl>
  </w:abstractNum>
  <w:abstractNum w:abstractNumId="1" w15:restartNumberingAfterBreak="0">
    <w:nsid w:val="072D6F33"/>
    <w:multiLevelType w:val="hybridMultilevel"/>
    <w:tmpl w:val="24D8C9A4"/>
    <w:lvl w:ilvl="0" w:tplc="D602A8AE">
      <w:start w:val="1"/>
      <w:numFmt w:val="bullet"/>
      <w:lvlText w:val=""/>
      <w:lvlJc w:val="left"/>
      <w:pPr>
        <w:ind w:left="340" w:hanging="227"/>
      </w:pPr>
      <w:rPr>
        <w:rFonts w:ascii="Symbol" w:hAnsi="Symbol" w:hint="default"/>
      </w:rPr>
    </w:lvl>
    <w:lvl w:ilvl="1" w:tplc="ADCA97C4" w:tentative="1">
      <w:start w:val="1"/>
      <w:numFmt w:val="bullet"/>
      <w:lvlText w:val="o"/>
      <w:lvlJc w:val="left"/>
      <w:pPr>
        <w:ind w:left="1440" w:hanging="360"/>
      </w:pPr>
      <w:rPr>
        <w:rFonts w:ascii="Courier New" w:hAnsi="Courier New" w:cs="Courier New" w:hint="default"/>
      </w:rPr>
    </w:lvl>
    <w:lvl w:ilvl="2" w:tplc="BC766ABC" w:tentative="1">
      <w:start w:val="1"/>
      <w:numFmt w:val="bullet"/>
      <w:lvlText w:val=""/>
      <w:lvlJc w:val="left"/>
      <w:pPr>
        <w:ind w:left="2160" w:hanging="360"/>
      </w:pPr>
      <w:rPr>
        <w:rFonts w:ascii="Wingdings" w:hAnsi="Wingdings" w:hint="default"/>
      </w:rPr>
    </w:lvl>
    <w:lvl w:ilvl="3" w:tplc="0F7098EE" w:tentative="1">
      <w:start w:val="1"/>
      <w:numFmt w:val="bullet"/>
      <w:lvlText w:val=""/>
      <w:lvlJc w:val="left"/>
      <w:pPr>
        <w:ind w:left="2880" w:hanging="360"/>
      </w:pPr>
      <w:rPr>
        <w:rFonts w:ascii="Symbol" w:hAnsi="Symbol" w:hint="default"/>
      </w:rPr>
    </w:lvl>
    <w:lvl w:ilvl="4" w:tplc="767853E2" w:tentative="1">
      <w:start w:val="1"/>
      <w:numFmt w:val="bullet"/>
      <w:lvlText w:val="o"/>
      <w:lvlJc w:val="left"/>
      <w:pPr>
        <w:ind w:left="3600" w:hanging="360"/>
      </w:pPr>
      <w:rPr>
        <w:rFonts w:ascii="Courier New" w:hAnsi="Courier New" w:cs="Courier New" w:hint="default"/>
      </w:rPr>
    </w:lvl>
    <w:lvl w:ilvl="5" w:tplc="57387838" w:tentative="1">
      <w:start w:val="1"/>
      <w:numFmt w:val="bullet"/>
      <w:lvlText w:val=""/>
      <w:lvlJc w:val="left"/>
      <w:pPr>
        <w:ind w:left="4320" w:hanging="360"/>
      </w:pPr>
      <w:rPr>
        <w:rFonts w:ascii="Wingdings" w:hAnsi="Wingdings" w:hint="default"/>
      </w:rPr>
    </w:lvl>
    <w:lvl w:ilvl="6" w:tplc="8DDA484C" w:tentative="1">
      <w:start w:val="1"/>
      <w:numFmt w:val="bullet"/>
      <w:lvlText w:val=""/>
      <w:lvlJc w:val="left"/>
      <w:pPr>
        <w:ind w:left="5040" w:hanging="360"/>
      </w:pPr>
      <w:rPr>
        <w:rFonts w:ascii="Symbol" w:hAnsi="Symbol" w:hint="default"/>
      </w:rPr>
    </w:lvl>
    <w:lvl w:ilvl="7" w:tplc="F6165E9C" w:tentative="1">
      <w:start w:val="1"/>
      <w:numFmt w:val="bullet"/>
      <w:lvlText w:val="o"/>
      <w:lvlJc w:val="left"/>
      <w:pPr>
        <w:ind w:left="5760" w:hanging="360"/>
      </w:pPr>
      <w:rPr>
        <w:rFonts w:ascii="Courier New" w:hAnsi="Courier New" w:cs="Courier New" w:hint="default"/>
      </w:rPr>
    </w:lvl>
    <w:lvl w:ilvl="8" w:tplc="F20667E4" w:tentative="1">
      <w:start w:val="1"/>
      <w:numFmt w:val="bullet"/>
      <w:lvlText w:val=""/>
      <w:lvlJc w:val="left"/>
      <w:pPr>
        <w:ind w:left="6480" w:hanging="360"/>
      </w:pPr>
      <w:rPr>
        <w:rFonts w:ascii="Wingdings" w:hAnsi="Wingdings" w:hint="default"/>
      </w:rPr>
    </w:lvl>
  </w:abstractNum>
  <w:abstractNum w:abstractNumId="2" w15:restartNumberingAfterBreak="0">
    <w:nsid w:val="077716ED"/>
    <w:multiLevelType w:val="hybridMultilevel"/>
    <w:tmpl w:val="56FEB248"/>
    <w:lvl w:ilvl="0" w:tplc="D0CC9F76">
      <w:start w:val="1"/>
      <w:numFmt w:val="bullet"/>
      <w:lvlText w:val=""/>
      <w:lvlJc w:val="left"/>
      <w:pPr>
        <w:ind w:left="720" w:hanging="360"/>
      </w:pPr>
      <w:rPr>
        <w:rFonts w:ascii="Symbol" w:hAnsi="Symbol" w:hint="default"/>
      </w:rPr>
    </w:lvl>
    <w:lvl w:ilvl="1" w:tplc="EE64348A" w:tentative="1">
      <w:start w:val="1"/>
      <w:numFmt w:val="bullet"/>
      <w:lvlText w:val="o"/>
      <w:lvlJc w:val="left"/>
      <w:pPr>
        <w:ind w:left="1440" w:hanging="360"/>
      </w:pPr>
      <w:rPr>
        <w:rFonts w:ascii="Courier New" w:hAnsi="Courier New" w:cs="Courier New" w:hint="default"/>
      </w:rPr>
    </w:lvl>
    <w:lvl w:ilvl="2" w:tplc="E240662C" w:tentative="1">
      <w:start w:val="1"/>
      <w:numFmt w:val="bullet"/>
      <w:lvlText w:val=""/>
      <w:lvlJc w:val="left"/>
      <w:pPr>
        <w:ind w:left="2160" w:hanging="360"/>
      </w:pPr>
      <w:rPr>
        <w:rFonts w:ascii="Wingdings" w:hAnsi="Wingdings" w:hint="default"/>
      </w:rPr>
    </w:lvl>
    <w:lvl w:ilvl="3" w:tplc="11729B80" w:tentative="1">
      <w:start w:val="1"/>
      <w:numFmt w:val="bullet"/>
      <w:lvlText w:val=""/>
      <w:lvlJc w:val="left"/>
      <w:pPr>
        <w:ind w:left="2880" w:hanging="360"/>
      </w:pPr>
      <w:rPr>
        <w:rFonts w:ascii="Symbol" w:hAnsi="Symbol" w:hint="default"/>
      </w:rPr>
    </w:lvl>
    <w:lvl w:ilvl="4" w:tplc="15A01FEA" w:tentative="1">
      <w:start w:val="1"/>
      <w:numFmt w:val="bullet"/>
      <w:lvlText w:val="o"/>
      <w:lvlJc w:val="left"/>
      <w:pPr>
        <w:ind w:left="3600" w:hanging="360"/>
      </w:pPr>
      <w:rPr>
        <w:rFonts w:ascii="Courier New" w:hAnsi="Courier New" w:cs="Courier New" w:hint="default"/>
      </w:rPr>
    </w:lvl>
    <w:lvl w:ilvl="5" w:tplc="B2BA00D4" w:tentative="1">
      <w:start w:val="1"/>
      <w:numFmt w:val="bullet"/>
      <w:lvlText w:val=""/>
      <w:lvlJc w:val="left"/>
      <w:pPr>
        <w:ind w:left="4320" w:hanging="360"/>
      </w:pPr>
      <w:rPr>
        <w:rFonts w:ascii="Wingdings" w:hAnsi="Wingdings" w:hint="default"/>
      </w:rPr>
    </w:lvl>
    <w:lvl w:ilvl="6" w:tplc="0A443688" w:tentative="1">
      <w:start w:val="1"/>
      <w:numFmt w:val="bullet"/>
      <w:lvlText w:val=""/>
      <w:lvlJc w:val="left"/>
      <w:pPr>
        <w:ind w:left="5040" w:hanging="360"/>
      </w:pPr>
      <w:rPr>
        <w:rFonts w:ascii="Symbol" w:hAnsi="Symbol" w:hint="default"/>
      </w:rPr>
    </w:lvl>
    <w:lvl w:ilvl="7" w:tplc="8C2290C0" w:tentative="1">
      <w:start w:val="1"/>
      <w:numFmt w:val="bullet"/>
      <w:lvlText w:val="o"/>
      <w:lvlJc w:val="left"/>
      <w:pPr>
        <w:ind w:left="5760" w:hanging="360"/>
      </w:pPr>
      <w:rPr>
        <w:rFonts w:ascii="Courier New" w:hAnsi="Courier New" w:cs="Courier New" w:hint="default"/>
      </w:rPr>
    </w:lvl>
    <w:lvl w:ilvl="8" w:tplc="7A848ECA" w:tentative="1">
      <w:start w:val="1"/>
      <w:numFmt w:val="bullet"/>
      <w:lvlText w:val=""/>
      <w:lvlJc w:val="left"/>
      <w:pPr>
        <w:ind w:left="6480" w:hanging="360"/>
      </w:pPr>
      <w:rPr>
        <w:rFonts w:ascii="Wingdings" w:hAnsi="Wingdings" w:hint="default"/>
      </w:rPr>
    </w:lvl>
  </w:abstractNum>
  <w:abstractNum w:abstractNumId="3" w15:restartNumberingAfterBreak="0">
    <w:nsid w:val="16D650DB"/>
    <w:multiLevelType w:val="hybridMultilevel"/>
    <w:tmpl w:val="469EA000"/>
    <w:lvl w:ilvl="0" w:tplc="9058270C">
      <w:start w:val="1"/>
      <w:numFmt w:val="bullet"/>
      <w:lvlText w:val=""/>
      <w:lvlJc w:val="left"/>
      <w:pPr>
        <w:ind w:left="720" w:hanging="360"/>
      </w:pPr>
      <w:rPr>
        <w:rFonts w:ascii="Symbol" w:hAnsi="Symbol" w:hint="default"/>
      </w:rPr>
    </w:lvl>
    <w:lvl w:ilvl="1" w:tplc="6A28FA12" w:tentative="1">
      <w:start w:val="1"/>
      <w:numFmt w:val="bullet"/>
      <w:lvlText w:val="o"/>
      <w:lvlJc w:val="left"/>
      <w:pPr>
        <w:ind w:left="1440" w:hanging="360"/>
      </w:pPr>
      <w:rPr>
        <w:rFonts w:ascii="Courier New" w:hAnsi="Courier New" w:cs="Courier New" w:hint="default"/>
      </w:rPr>
    </w:lvl>
    <w:lvl w:ilvl="2" w:tplc="3E106442" w:tentative="1">
      <w:start w:val="1"/>
      <w:numFmt w:val="bullet"/>
      <w:lvlText w:val=""/>
      <w:lvlJc w:val="left"/>
      <w:pPr>
        <w:ind w:left="2160" w:hanging="360"/>
      </w:pPr>
      <w:rPr>
        <w:rFonts w:ascii="Wingdings" w:hAnsi="Wingdings" w:hint="default"/>
      </w:rPr>
    </w:lvl>
    <w:lvl w:ilvl="3" w:tplc="BED6A598" w:tentative="1">
      <w:start w:val="1"/>
      <w:numFmt w:val="bullet"/>
      <w:lvlText w:val=""/>
      <w:lvlJc w:val="left"/>
      <w:pPr>
        <w:ind w:left="2880" w:hanging="360"/>
      </w:pPr>
      <w:rPr>
        <w:rFonts w:ascii="Symbol" w:hAnsi="Symbol" w:hint="default"/>
      </w:rPr>
    </w:lvl>
    <w:lvl w:ilvl="4" w:tplc="46905EA6" w:tentative="1">
      <w:start w:val="1"/>
      <w:numFmt w:val="bullet"/>
      <w:lvlText w:val="o"/>
      <w:lvlJc w:val="left"/>
      <w:pPr>
        <w:ind w:left="3600" w:hanging="360"/>
      </w:pPr>
      <w:rPr>
        <w:rFonts w:ascii="Courier New" w:hAnsi="Courier New" w:cs="Courier New" w:hint="default"/>
      </w:rPr>
    </w:lvl>
    <w:lvl w:ilvl="5" w:tplc="63949160" w:tentative="1">
      <w:start w:val="1"/>
      <w:numFmt w:val="bullet"/>
      <w:lvlText w:val=""/>
      <w:lvlJc w:val="left"/>
      <w:pPr>
        <w:ind w:left="4320" w:hanging="360"/>
      </w:pPr>
      <w:rPr>
        <w:rFonts w:ascii="Wingdings" w:hAnsi="Wingdings" w:hint="default"/>
      </w:rPr>
    </w:lvl>
    <w:lvl w:ilvl="6" w:tplc="88CEAA36" w:tentative="1">
      <w:start w:val="1"/>
      <w:numFmt w:val="bullet"/>
      <w:lvlText w:val=""/>
      <w:lvlJc w:val="left"/>
      <w:pPr>
        <w:ind w:left="5040" w:hanging="360"/>
      </w:pPr>
      <w:rPr>
        <w:rFonts w:ascii="Symbol" w:hAnsi="Symbol" w:hint="default"/>
      </w:rPr>
    </w:lvl>
    <w:lvl w:ilvl="7" w:tplc="4D82D6D2" w:tentative="1">
      <w:start w:val="1"/>
      <w:numFmt w:val="bullet"/>
      <w:lvlText w:val="o"/>
      <w:lvlJc w:val="left"/>
      <w:pPr>
        <w:ind w:left="5760" w:hanging="360"/>
      </w:pPr>
      <w:rPr>
        <w:rFonts w:ascii="Courier New" w:hAnsi="Courier New" w:cs="Courier New" w:hint="default"/>
      </w:rPr>
    </w:lvl>
    <w:lvl w:ilvl="8" w:tplc="ACD4B9DA" w:tentative="1">
      <w:start w:val="1"/>
      <w:numFmt w:val="bullet"/>
      <w:lvlText w:val=""/>
      <w:lvlJc w:val="left"/>
      <w:pPr>
        <w:ind w:left="6480" w:hanging="360"/>
      </w:pPr>
      <w:rPr>
        <w:rFonts w:ascii="Wingdings" w:hAnsi="Wingdings" w:hint="default"/>
      </w:rPr>
    </w:lvl>
  </w:abstractNum>
  <w:abstractNum w:abstractNumId="4" w15:restartNumberingAfterBreak="0">
    <w:nsid w:val="19D06D43"/>
    <w:multiLevelType w:val="hybridMultilevel"/>
    <w:tmpl w:val="D3C60478"/>
    <w:lvl w:ilvl="0" w:tplc="858E2F94">
      <w:start w:val="1"/>
      <w:numFmt w:val="bullet"/>
      <w:lvlText w:val=""/>
      <w:lvlJc w:val="left"/>
      <w:pPr>
        <w:ind w:left="340" w:hanging="227"/>
      </w:pPr>
      <w:rPr>
        <w:rFonts w:ascii="Symbol" w:hAnsi="Symbol" w:hint="default"/>
      </w:rPr>
    </w:lvl>
    <w:lvl w:ilvl="1" w:tplc="B31EF2BC" w:tentative="1">
      <w:start w:val="1"/>
      <w:numFmt w:val="bullet"/>
      <w:lvlText w:val="o"/>
      <w:lvlJc w:val="left"/>
      <w:pPr>
        <w:ind w:left="1440" w:hanging="360"/>
      </w:pPr>
      <w:rPr>
        <w:rFonts w:ascii="Courier New" w:hAnsi="Courier New" w:cs="Courier New" w:hint="default"/>
      </w:rPr>
    </w:lvl>
    <w:lvl w:ilvl="2" w:tplc="B65096BE" w:tentative="1">
      <w:start w:val="1"/>
      <w:numFmt w:val="bullet"/>
      <w:lvlText w:val=""/>
      <w:lvlJc w:val="left"/>
      <w:pPr>
        <w:ind w:left="2160" w:hanging="360"/>
      </w:pPr>
      <w:rPr>
        <w:rFonts w:ascii="Wingdings" w:hAnsi="Wingdings" w:hint="default"/>
      </w:rPr>
    </w:lvl>
    <w:lvl w:ilvl="3" w:tplc="950C74D6" w:tentative="1">
      <w:start w:val="1"/>
      <w:numFmt w:val="bullet"/>
      <w:lvlText w:val=""/>
      <w:lvlJc w:val="left"/>
      <w:pPr>
        <w:ind w:left="2880" w:hanging="360"/>
      </w:pPr>
      <w:rPr>
        <w:rFonts w:ascii="Symbol" w:hAnsi="Symbol" w:hint="default"/>
      </w:rPr>
    </w:lvl>
    <w:lvl w:ilvl="4" w:tplc="A2E46D5A" w:tentative="1">
      <w:start w:val="1"/>
      <w:numFmt w:val="bullet"/>
      <w:lvlText w:val="o"/>
      <w:lvlJc w:val="left"/>
      <w:pPr>
        <w:ind w:left="3600" w:hanging="360"/>
      </w:pPr>
      <w:rPr>
        <w:rFonts w:ascii="Courier New" w:hAnsi="Courier New" w:cs="Courier New" w:hint="default"/>
      </w:rPr>
    </w:lvl>
    <w:lvl w:ilvl="5" w:tplc="97C86FC4" w:tentative="1">
      <w:start w:val="1"/>
      <w:numFmt w:val="bullet"/>
      <w:lvlText w:val=""/>
      <w:lvlJc w:val="left"/>
      <w:pPr>
        <w:ind w:left="4320" w:hanging="360"/>
      </w:pPr>
      <w:rPr>
        <w:rFonts w:ascii="Wingdings" w:hAnsi="Wingdings" w:hint="default"/>
      </w:rPr>
    </w:lvl>
    <w:lvl w:ilvl="6" w:tplc="2E5259B6" w:tentative="1">
      <w:start w:val="1"/>
      <w:numFmt w:val="bullet"/>
      <w:lvlText w:val=""/>
      <w:lvlJc w:val="left"/>
      <w:pPr>
        <w:ind w:left="5040" w:hanging="360"/>
      </w:pPr>
      <w:rPr>
        <w:rFonts w:ascii="Symbol" w:hAnsi="Symbol" w:hint="default"/>
      </w:rPr>
    </w:lvl>
    <w:lvl w:ilvl="7" w:tplc="0F8272D0" w:tentative="1">
      <w:start w:val="1"/>
      <w:numFmt w:val="bullet"/>
      <w:lvlText w:val="o"/>
      <w:lvlJc w:val="left"/>
      <w:pPr>
        <w:ind w:left="5760" w:hanging="360"/>
      </w:pPr>
      <w:rPr>
        <w:rFonts w:ascii="Courier New" w:hAnsi="Courier New" w:cs="Courier New" w:hint="default"/>
      </w:rPr>
    </w:lvl>
    <w:lvl w:ilvl="8" w:tplc="FA94A5C0" w:tentative="1">
      <w:start w:val="1"/>
      <w:numFmt w:val="bullet"/>
      <w:lvlText w:val=""/>
      <w:lvlJc w:val="left"/>
      <w:pPr>
        <w:ind w:left="6480" w:hanging="360"/>
      </w:pPr>
      <w:rPr>
        <w:rFonts w:ascii="Wingdings" w:hAnsi="Wingdings" w:hint="default"/>
      </w:rPr>
    </w:lvl>
  </w:abstractNum>
  <w:abstractNum w:abstractNumId="5" w15:restartNumberingAfterBreak="0">
    <w:nsid w:val="1F42694C"/>
    <w:multiLevelType w:val="multilevel"/>
    <w:tmpl w:val="CCAC568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B31A5"/>
    <w:multiLevelType w:val="hybridMultilevel"/>
    <w:tmpl w:val="4EA0DD0E"/>
    <w:lvl w:ilvl="0" w:tplc="CBC4A5DA">
      <w:numFmt w:val="bullet"/>
      <w:lvlText w:val="-"/>
      <w:lvlJc w:val="left"/>
      <w:pPr>
        <w:ind w:left="720" w:hanging="360"/>
      </w:pPr>
      <w:rPr>
        <w:rFonts w:ascii="Calibri" w:eastAsiaTheme="minorHAnsi" w:hAnsi="Calibri" w:cs="Calibri" w:hint="default"/>
      </w:rPr>
    </w:lvl>
    <w:lvl w:ilvl="1" w:tplc="06EAA44A" w:tentative="1">
      <w:start w:val="1"/>
      <w:numFmt w:val="bullet"/>
      <w:lvlText w:val="o"/>
      <w:lvlJc w:val="left"/>
      <w:pPr>
        <w:ind w:left="1440" w:hanging="360"/>
      </w:pPr>
      <w:rPr>
        <w:rFonts w:ascii="Courier New" w:hAnsi="Courier New" w:cs="Courier New" w:hint="default"/>
      </w:rPr>
    </w:lvl>
    <w:lvl w:ilvl="2" w:tplc="3ECEEEAC" w:tentative="1">
      <w:start w:val="1"/>
      <w:numFmt w:val="bullet"/>
      <w:lvlText w:val=""/>
      <w:lvlJc w:val="left"/>
      <w:pPr>
        <w:ind w:left="2160" w:hanging="360"/>
      </w:pPr>
      <w:rPr>
        <w:rFonts w:ascii="Wingdings" w:hAnsi="Wingdings" w:hint="default"/>
      </w:rPr>
    </w:lvl>
    <w:lvl w:ilvl="3" w:tplc="D2963C9A" w:tentative="1">
      <w:start w:val="1"/>
      <w:numFmt w:val="bullet"/>
      <w:lvlText w:val=""/>
      <w:lvlJc w:val="left"/>
      <w:pPr>
        <w:ind w:left="2880" w:hanging="360"/>
      </w:pPr>
      <w:rPr>
        <w:rFonts w:ascii="Symbol" w:hAnsi="Symbol" w:hint="default"/>
      </w:rPr>
    </w:lvl>
    <w:lvl w:ilvl="4" w:tplc="571640CA" w:tentative="1">
      <w:start w:val="1"/>
      <w:numFmt w:val="bullet"/>
      <w:lvlText w:val="o"/>
      <w:lvlJc w:val="left"/>
      <w:pPr>
        <w:ind w:left="3600" w:hanging="360"/>
      </w:pPr>
      <w:rPr>
        <w:rFonts w:ascii="Courier New" w:hAnsi="Courier New" w:cs="Courier New" w:hint="default"/>
      </w:rPr>
    </w:lvl>
    <w:lvl w:ilvl="5" w:tplc="F6D84F00" w:tentative="1">
      <w:start w:val="1"/>
      <w:numFmt w:val="bullet"/>
      <w:lvlText w:val=""/>
      <w:lvlJc w:val="left"/>
      <w:pPr>
        <w:ind w:left="4320" w:hanging="360"/>
      </w:pPr>
      <w:rPr>
        <w:rFonts w:ascii="Wingdings" w:hAnsi="Wingdings" w:hint="default"/>
      </w:rPr>
    </w:lvl>
    <w:lvl w:ilvl="6" w:tplc="395CCC14" w:tentative="1">
      <w:start w:val="1"/>
      <w:numFmt w:val="bullet"/>
      <w:lvlText w:val=""/>
      <w:lvlJc w:val="left"/>
      <w:pPr>
        <w:ind w:left="5040" w:hanging="360"/>
      </w:pPr>
      <w:rPr>
        <w:rFonts w:ascii="Symbol" w:hAnsi="Symbol" w:hint="default"/>
      </w:rPr>
    </w:lvl>
    <w:lvl w:ilvl="7" w:tplc="AC1EA97A" w:tentative="1">
      <w:start w:val="1"/>
      <w:numFmt w:val="bullet"/>
      <w:lvlText w:val="o"/>
      <w:lvlJc w:val="left"/>
      <w:pPr>
        <w:ind w:left="5760" w:hanging="360"/>
      </w:pPr>
      <w:rPr>
        <w:rFonts w:ascii="Courier New" w:hAnsi="Courier New" w:cs="Courier New" w:hint="default"/>
      </w:rPr>
    </w:lvl>
    <w:lvl w:ilvl="8" w:tplc="1C46FD12" w:tentative="1">
      <w:start w:val="1"/>
      <w:numFmt w:val="bullet"/>
      <w:lvlText w:val=""/>
      <w:lvlJc w:val="left"/>
      <w:pPr>
        <w:ind w:left="6480" w:hanging="360"/>
      </w:pPr>
      <w:rPr>
        <w:rFonts w:ascii="Wingdings" w:hAnsi="Wingdings" w:hint="default"/>
      </w:rPr>
    </w:lvl>
  </w:abstractNum>
  <w:abstractNum w:abstractNumId="7" w15:restartNumberingAfterBreak="0">
    <w:nsid w:val="3A965C26"/>
    <w:multiLevelType w:val="hybridMultilevel"/>
    <w:tmpl w:val="9474BF5A"/>
    <w:lvl w:ilvl="0" w:tplc="0CE88CBC">
      <w:start w:val="1"/>
      <w:numFmt w:val="bullet"/>
      <w:lvlText w:val=""/>
      <w:lvlJc w:val="left"/>
      <w:pPr>
        <w:ind w:left="720" w:hanging="360"/>
      </w:pPr>
      <w:rPr>
        <w:rFonts w:ascii="Symbol" w:hAnsi="Symbol" w:hint="default"/>
      </w:rPr>
    </w:lvl>
    <w:lvl w:ilvl="1" w:tplc="A9F6C0DC" w:tentative="1">
      <w:start w:val="1"/>
      <w:numFmt w:val="bullet"/>
      <w:lvlText w:val="o"/>
      <w:lvlJc w:val="left"/>
      <w:pPr>
        <w:ind w:left="1440" w:hanging="360"/>
      </w:pPr>
      <w:rPr>
        <w:rFonts w:ascii="Courier New" w:hAnsi="Courier New" w:cs="Courier New" w:hint="default"/>
      </w:rPr>
    </w:lvl>
    <w:lvl w:ilvl="2" w:tplc="6936C0E4" w:tentative="1">
      <w:start w:val="1"/>
      <w:numFmt w:val="bullet"/>
      <w:lvlText w:val=""/>
      <w:lvlJc w:val="left"/>
      <w:pPr>
        <w:ind w:left="2160" w:hanging="360"/>
      </w:pPr>
      <w:rPr>
        <w:rFonts w:ascii="Wingdings" w:hAnsi="Wingdings" w:hint="default"/>
      </w:rPr>
    </w:lvl>
    <w:lvl w:ilvl="3" w:tplc="7FAEC63C" w:tentative="1">
      <w:start w:val="1"/>
      <w:numFmt w:val="bullet"/>
      <w:lvlText w:val=""/>
      <w:lvlJc w:val="left"/>
      <w:pPr>
        <w:ind w:left="2880" w:hanging="360"/>
      </w:pPr>
      <w:rPr>
        <w:rFonts w:ascii="Symbol" w:hAnsi="Symbol" w:hint="default"/>
      </w:rPr>
    </w:lvl>
    <w:lvl w:ilvl="4" w:tplc="88FCA1EA" w:tentative="1">
      <w:start w:val="1"/>
      <w:numFmt w:val="bullet"/>
      <w:lvlText w:val="o"/>
      <w:lvlJc w:val="left"/>
      <w:pPr>
        <w:ind w:left="3600" w:hanging="360"/>
      </w:pPr>
      <w:rPr>
        <w:rFonts w:ascii="Courier New" w:hAnsi="Courier New" w:cs="Courier New" w:hint="default"/>
      </w:rPr>
    </w:lvl>
    <w:lvl w:ilvl="5" w:tplc="136EAF62" w:tentative="1">
      <w:start w:val="1"/>
      <w:numFmt w:val="bullet"/>
      <w:lvlText w:val=""/>
      <w:lvlJc w:val="left"/>
      <w:pPr>
        <w:ind w:left="4320" w:hanging="360"/>
      </w:pPr>
      <w:rPr>
        <w:rFonts w:ascii="Wingdings" w:hAnsi="Wingdings" w:hint="default"/>
      </w:rPr>
    </w:lvl>
    <w:lvl w:ilvl="6" w:tplc="D528117C" w:tentative="1">
      <w:start w:val="1"/>
      <w:numFmt w:val="bullet"/>
      <w:lvlText w:val=""/>
      <w:lvlJc w:val="left"/>
      <w:pPr>
        <w:ind w:left="5040" w:hanging="360"/>
      </w:pPr>
      <w:rPr>
        <w:rFonts w:ascii="Symbol" w:hAnsi="Symbol" w:hint="default"/>
      </w:rPr>
    </w:lvl>
    <w:lvl w:ilvl="7" w:tplc="0D1A1C7C" w:tentative="1">
      <w:start w:val="1"/>
      <w:numFmt w:val="bullet"/>
      <w:lvlText w:val="o"/>
      <w:lvlJc w:val="left"/>
      <w:pPr>
        <w:ind w:left="5760" w:hanging="360"/>
      </w:pPr>
      <w:rPr>
        <w:rFonts w:ascii="Courier New" w:hAnsi="Courier New" w:cs="Courier New" w:hint="default"/>
      </w:rPr>
    </w:lvl>
    <w:lvl w:ilvl="8" w:tplc="1D84B016" w:tentative="1">
      <w:start w:val="1"/>
      <w:numFmt w:val="bullet"/>
      <w:lvlText w:val=""/>
      <w:lvlJc w:val="left"/>
      <w:pPr>
        <w:ind w:left="6480" w:hanging="360"/>
      </w:pPr>
      <w:rPr>
        <w:rFonts w:ascii="Wingdings" w:hAnsi="Wingdings" w:hint="default"/>
      </w:rPr>
    </w:lvl>
  </w:abstractNum>
  <w:abstractNum w:abstractNumId="8" w15:restartNumberingAfterBreak="0">
    <w:nsid w:val="3AE80921"/>
    <w:multiLevelType w:val="hybridMultilevel"/>
    <w:tmpl w:val="C59A556C"/>
    <w:lvl w:ilvl="0" w:tplc="FA8A376A">
      <w:start w:val="1"/>
      <w:numFmt w:val="bullet"/>
      <w:lvlText w:val=""/>
      <w:lvlJc w:val="left"/>
      <w:pPr>
        <w:ind w:left="720" w:hanging="360"/>
      </w:pPr>
      <w:rPr>
        <w:rFonts w:ascii="Symbol" w:hAnsi="Symbol" w:hint="default"/>
      </w:rPr>
    </w:lvl>
    <w:lvl w:ilvl="1" w:tplc="2788072C" w:tentative="1">
      <w:start w:val="1"/>
      <w:numFmt w:val="bullet"/>
      <w:lvlText w:val="o"/>
      <w:lvlJc w:val="left"/>
      <w:pPr>
        <w:ind w:left="1440" w:hanging="360"/>
      </w:pPr>
      <w:rPr>
        <w:rFonts w:ascii="Courier New" w:hAnsi="Courier New" w:cs="Courier New" w:hint="default"/>
      </w:rPr>
    </w:lvl>
    <w:lvl w:ilvl="2" w:tplc="81C03C98" w:tentative="1">
      <w:start w:val="1"/>
      <w:numFmt w:val="bullet"/>
      <w:lvlText w:val=""/>
      <w:lvlJc w:val="left"/>
      <w:pPr>
        <w:ind w:left="2160" w:hanging="360"/>
      </w:pPr>
      <w:rPr>
        <w:rFonts w:ascii="Wingdings" w:hAnsi="Wingdings" w:hint="default"/>
      </w:rPr>
    </w:lvl>
    <w:lvl w:ilvl="3" w:tplc="1AE8759C" w:tentative="1">
      <w:start w:val="1"/>
      <w:numFmt w:val="bullet"/>
      <w:lvlText w:val=""/>
      <w:lvlJc w:val="left"/>
      <w:pPr>
        <w:ind w:left="2880" w:hanging="360"/>
      </w:pPr>
      <w:rPr>
        <w:rFonts w:ascii="Symbol" w:hAnsi="Symbol" w:hint="default"/>
      </w:rPr>
    </w:lvl>
    <w:lvl w:ilvl="4" w:tplc="6B180AE0" w:tentative="1">
      <w:start w:val="1"/>
      <w:numFmt w:val="bullet"/>
      <w:lvlText w:val="o"/>
      <w:lvlJc w:val="left"/>
      <w:pPr>
        <w:ind w:left="3600" w:hanging="360"/>
      </w:pPr>
      <w:rPr>
        <w:rFonts w:ascii="Courier New" w:hAnsi="Courier New" w:cs="Courier New" w:hint="default"/>
      </w:rPr>
    </w:lvl>
    <w:lvl w:ilvl="5" w:tplc="A544CFAC" w:tentative="1">
      <w:start w:val="1"/>
      <w:numFmt w:val="bullet"/>
      <w:lvlText w:val=""/>
      <w:lvlJc w:val="left"/>
      <w:pPr>
        <w:ind w:left="4320" w:hanging="360"/>
      </w:pPr>
      <w:rPr>
        <w:rFonts w:ascii="Wingdings" w:hAnsi="Wingdings" w:hint="default"/>
      </w:rPr>
    </w:lvl>
    <w:lvl w:ilvl="6" w:tplc="AC2EF5D8" w:tentative="1">
      <w:start w:val="1"/>
      <w:numFmt w:val="bullet"/>
      <w:lvlText w:val=""/>
      <w:lvlJc w:val="left"/>
      <w:pPr>
        <w:ind w:left="5040" w:hanging="360"/>
      </w:pPr>
      <w:rPr>
        <w:rFonts w:ascii="Symbol" w:hAnsi="Symbol" w:hint="default"/>
      </w:rPr>
    </w:lvl>
    <w:lvl w:ilvl="7" w:tplc="1FCAEE28" w:tentative="1">
      <w:start w:val="1"/>
      <w:numFmt w:val="bullet"/>
      <w:lvlText w:val="o"/>
      <w:lvlJc w:val="left"/>
      <w:pPr>
        <w:ind w:left="5760" w:hanging="360"/>
      </w:pPr>
      <w:rPr>
        <w:rFonts w:ascii="Courier New" w:hAnsi="Courier New" w:cs="Courier New" w:hint="default"/>
      </w:rPr>
    </w:lvl>
    <w:lvl w:ilvl="8" w:tplc="1C4AB506" w:tentative="1">
      <w:start w:val="1"/>
      <w:numFmt w:val="bullet"/>
      <w:lvlText w:val=""/>
      <w:lvlJc w:val="left"/>
      <w:pPr>
        <w:ind w:left="6480" w:hanging="360"/>
      </w:pPr>
      <w:rPr>
        <w:rFonts w:ascii="Wingdings" w:hAnsi="Wingdings" w:hint="default"/>
      </w:rPr>
    </w:lvl>
  </w:abstractNum>
  <w:abstractNum w:abstractNumId="9" w15:restartNumberingAfterBreak="0">
    <w:nsid w:val="3C0E1C47"/>
    <w:multiLevelType w:val="hybridMultilevel"/>
    <w:tmpl w:val="32B22F50"/>
    <w:lvl w:ilvl="0" w:tplc="0F4C5186">
      <w:start w:val="1"/>
      <w:numFmt w:val="bullet"/>
      <w:lvlText w:val=""/>
      <w:lvlJc w:val="left"/>
      <w:pPr>
        <w:ind w:left="720" w:hanging="360"/>
      </w:pPr>
      <w:rPr>
        <w:rFonts w:ascii="Symbol" w:hAnsi="Symbol" w:hint="default"/>
      </w:rPr>
    </w:lvl>
    <w:lvl w:ilvl="1" w:tplc="FE584254" w:tentative="1">
      <w:start w:val="1"/>
      <w:numFmt w:val="bullet"/>
      <w:lvlText w:val="o"/>
      <w:lvlJc w:val="left"/>
      <w:pPr>
        <w:ind w:left="1440" w:hanging="360"/>
      </w:pPr>
      <w:rPr>
        <w:rFonts w:ascii="Courier New" w:hAnsi="Courier New" w:cs="Courier New" w:hint="default"/>
      </w:rPr>
    </w:lvl>
    <w:lvl w:ilvl="2" w:tplc="20387640" w:tentative="1">
      <w:start w:val="1"/>
      <w:numFmt w:val="bullet"/>
      <w:lvlText w:val=""/>
      <w:lvlJc w:val="left"/>
      <w:pPr>
        <w:ind w:left="2160" w:hanging="360"/>
      </w:pPr>
      <w:rPr>
        <w:rFonts w:ascii="Wingdings" w:hAnsi="Wingdings" w:hint="default"/>
      </w:rPr>
    </w:lvl>
    <w:lvl w:ilvl="3" w:tplc="D7A0BE1E" w:tentative="1">
      <w:start w:val="1"/>
      <w:numFmt w:val="bullet"/>
      <w:lvlText w:val=""/>
      <w:lvlJc w:val="left"/>
      <w:pPr>
        <w:ind w:left="2880" w:hanging="360"/>
      </w:pPr>
      <w:rPr>
        <w:rFonts w:ascii="Symbol" w:hAnsi="Symbol" w:hint="default"/>
      </w:rPr>
    </w:lvl>
    <w:lvl w:ilvl="4" w:tplc="1FB60AD8" w:tentative="1">
      <w:start w:val="1"/>
      <w:numFmt w:val="bullet"/>
      <w:lvlText w:val="o"/>
      <w:lvlJc w:val="left"/>
      <w:pPr>
        <w:ind w:left="3600" w:hanging="360"/>
      </w:pPr>
      <w:rPr>
        <w:rFonts w:ascii="Courier New" w:hAnsi="Courier New" w:cs="Courier New" w:hint="default"/>
      </w:rPr>
    </w:lvl>
    <w:lvl w:ilvl="5" w:tplc="3EB4D5BA" w:tentative="1">
      <w:start w:val="1"/>
      <w:numFmt w:val="bullet"/>
      <w:lvlText w:val=""/>
      <w:lvlJc w:val="left"/>
      <w:pPr>
        <w:ind w:left="4320" w:hanging="360"/>
      </w:pPr>
      <w:rPr>
        <w:rFonts w:ascii="Wingdings" w:hAnsi="Wingdings" w:hint="default"/>
      </w:rPr>
    </w:lvl>
    <w:lvl w:ilvl="6" w:tplc="B9EACA3C" w:tentative="1">
      <w:start w:val="1"/>
      <w:numFmt w:val="bullet"/>
      <w:lvlText w:val=""/>
      <w:lvlJc w:val="left"/>
      <w:pPr>
        <w:ind w:left="5040" w:hanging="360"/>
      </w:pPr>
      <w:rPr>
        <w:rFonts w:ascii="Symbol" w:hAnsi="Symbol" w:hint="default"/>
      </w:rPr>
    </w:lvl>
    <w:lvl w:ilvl="7" w:tplc="1962308C" w:tentative="1">
      <w:start w:val="1"/>
      <w:numFmt w:val="bullet"/>
      <w:lvlText w:val="o"/>
      <w:lvlJc w:val="left"/>
      <w:pPr>
        <w:ind w:left="5760" w:hanging="360"/>
      </w:pPr>
      <w:rPr>
        <w:rFonts w:ascii="Courier New" w:hAnsi="Courier New" w:cs="Courier New" w:hint="default"/>
      </w:rPr>
    </w:lvl>
    <w:lvl w:ilvl="8" w:tplc="C944B092" w:tentative="1">
      <w:start w:val="1"/>
      <w:numFmt w:val="bullet"/>
      <w:lvlText w:val=""/>
      <w:lvlJc w:val="left"/>
      <w:pPr>
        <w:ind w:left="6480" w:hanging="360"/>
      </w:pPr>
      <w:rPr>
        <w:rFonts w:ascii="Wingdings" w:hAnsi="Wingdings" w:hint="default"/>
      </w:rPr>
    </w:lvl>
  </w:abstractNum>
  <w:abstractNum w:abstractNumId="10" w15:restartNumberingAfterBreak="0">
    <w:nsid w:val="3CBB16D2"/>
    <w:multiLevelType w:val="hybridMultilevel"/>
    <w:tmpl w:val="78BAF21E"/>
    <w:lvl w:ilvl="0" w:tplc="5A18B322">
      <w:start w:val="1"/>
      <w:numFmt w:val="bullet"/>
      <w:lvlText w:val=""/>
      <w:lvlJc w:val="left"/>
      <w:pPr>
        <w:ind w:left="720" w:hanging="360"/>
      </w:pPr>
      <w:rPr>
        <w:rFonts w:ascii="Symbol" w:hAnsi="Symbol" w:hint="default"/>
      </w:rPr>
    </w:lvl>
    <w:lvl w:ilvl="1" w:tplc="977AB6D6" w:tentative="1">
      <w:start w:val="1"/>
      <w:numFmt w:val="bullet"/>
      <w:lvlText w:val="o"/>
      <w:lvlJc w:val="left"/>
      <w:pPr>
        <w:ind w:left="1440" w:hanging="360"/>
      </w:pPr>
      <w:rPr>
        <w:rFonts w:ascii="Courier New" w:hAnsi="Courier New" w:cs="Courier New" w:hint="default"/>
      </w:rPr>
    </w:lvl>
    <w:lvl w:ilvl="2" w:tplc="C5BC3E8E" w:tentative="1">
      <w:start w:val="1"/>
      <w:numFmt w:val="bullet"/>
      <w:lvlText w:val=""/>
      <w:lvlJc w:val="left"/>
      <w:pPr>
        <w:ind w:left="2160" w:hanging="360"/>
      </w:pPr>
      <w:rPr>
        <w:rFonts w:ascii="Wingdings" w:hAnsi="Wingdings" w:hint="default"/>
      </w:rPr>
    </w:lvl>
    <w:lvl w:ilvl="3" w:tplc="4B14BBDA" w:tentative="1">
      <w:start w:val="1"/>
      <w:numFmt w:val="bullet"/>
      <w:lvlText w:val=""/>
      <w:lvlJc w:val="left"/>
      <w:pPr>
        <w:ind w:left="2880" w:hanging="360"/>
      </w:pPr>
      <w:rPr>
        <w:rFonts w:ascii="Symbol" w:hAnsi="Symbol" w:hint="default"/>
      </w:rPr>
    </w:lvl>
    <w:lvl w:ilvl="4" w:tplc="422E5D38" w:tentative="1">
      <w:start w:val="1"/>
      <w:numFmt w:val="bullet"/>
      <w:lvlText w:val="o"/>
      <w:lvlJc w:val="left"/>
      <w:pPr>
        <w:ind w:left="3600" w:hanging="360"/>
      </w:pPr>
      <w:rPr>
        <w:rFonts w:ascii="Courier New" w:hAnsi="Courier New" w:cs="Courier New" w:hint="default"/>
      </w:rPr>
    </w:lvl>
    <w:lvl w:ilvl="5" w:tplc="8BBE626C" w:tentative="1">
      <w:start w:val="1"/>
      <w:numFmt w:val="bullet"/>
      <w:lvlText w:val=""/>
      <w:lvlJc w:val="left"/>
      <w:pPr>
        <w:ind w:left="4320" w:hanging="360"/>
      </w:pPr>
      <w:rPr>
        <w:rFonts w:ascii="Wingdings" w:hAnsi="Wingdings" w:hint="default"/>
      </w:rPr>
    </w:lvl>
    <w:lvl w:ilvl="6" w:tplc="42A8863C" w:tentative="1">
      <w:start w:val="1"/>
      <w:numFmt w:val="bullet"/>
      <w:lvlText w:val=""/>
      <w:lvlJc w:val="left"/>
      <w:pPr>
        <w:ind w:left="5040" w:hanging="360"/>
      </w:pPr>
      <w:rPr>
        <w:rFonts w:ascii="Symbol" w:hAnsi="Symbol" w:hint="default"/>
      </w:rPr>
    </w:lvl>
    <w:lvl w:ilvl="7" w:tplc="14A6A7DE" w:tentative="1">
      <w:start w:val="1"/>
      <w:numFmt w:val="bullet"/>
      <w:lvlText w:val="o"/>
      <w:lvlJc w:val="left"/>
      <w:pPr>
        <w:ind w:left="5760" w:hanging="360"/>
      </w:pPr>
      <w:rPr>
        <w:rFonts w:ascii="Courier New" w:hAnsi="Courier New" w:cs="Courier New" w:hint="default"/>
      </w:rPr>
    </w:lvl>
    <w:lvl w:ilvl="8" w:tplc="936E4B14" w:tentative="1">
      <w:start w:val="1"/>
      <w:numFmt w:val="bullet"/>
      <w:lvlText w:val=""/>
      <w:lvlJc w:val="left"/>
      <w:pPr>
        <w:ind w:left="6480" w:hanging="360"/>
      </w:pPr>
      <w:rPr>
        <w:rFonts w:ascii="Wingdings" w:hAnsi="Wingdings" w:hint="default"/>
      </w:rPr>
    </w:lvl>
  </w:abstractNum>
  <w:abstractNum w:abstractNumId="11" w15:restartNumberingAfterBreak="0">
    <w:nsid w:val="48AB1CB3"/>
    <w:multiLevelType w:val="hybridMultilevel"/>
    <w:tmpl w:val="504029E6"/>
    <w:lvl w:ilvl="0" w:tplc="F86A9A24">
      <w:start w:val="1"/>
      <w:numFmt w:val="bullet"/>
      <w:lvlText w:val=""/>
      <w:lvlJc w:val="left"/>
      <w:pPr>
        <w:ind w:left="720" w:hanging="360"/>
      </w:pPr>
      <w:rPr>
        <w:rFonts w:ascii="Symbol" w:hAnsi="Symbol" w:hint="default"/>
      </w:rPr>
    </w:lvl>
    <w:lvl w:ilvl="1" w:tplc="BE8EF758" w:tentative="1">
      <w:start w:val="1"/>
      <w:numFmt w:val="bullet"/>
      <w:lvlText w:val="o"/>
      <w:lvlJc w:val="left"/>
      <w:pPr>
        <w:ind w:left="1440" w:hanging="360"/>
      </w:pPr>
      <w:rPr>
        <w:rFonts w:ascii="Courier New" w:hAnsi="Courier New" w:cs="Courier New" w:hint="default"/>
      </w:rPr>
    </w:lvl>
    <w:lvl w:ilvl="2" w:tplc="6B88D0E2" w:tentative="1">
      <w:start w:val="1"/>
      <w:numFmt w:val="bullet"/>
      <w:lvlText w:val=""/>
      <w:lvlJc w:val="left"/>
      <w:pPr>
        <w:ind w:left="2160" w:hanging="360"/>
      </w:pPr>
      <w:rPr>
        <w:rFonts w:ascii="Wingdings" w:hAnsi="Wingdings" w:hint="default"/>
      </w:rPr>
    </w:lvl>
    <w:lvl w:ilvl="3" w:tplc="FA0430E6" w:tentative="1">
      <w:start w:val="1"/>
      <w:numFmt w:val="bullet"/>
      <w:lvlText w:val=""/>
      <w:lvlJc w:val="left"/>
      <w:pPr>
        <w:ind w:left="2880" w:hanging="360"/>
      </w:pPr>
      <w:rPr>
        <w:rFonts w:ascii="Symbol" w:hAnsi="Symbol" w:hint="default"/>
      </w:rPr>
    </w:lvl>
    <w:lvl w:ilvl="4" w:tplc="783AE01A" w:tentative="1">
      <w:start w:val="1"/>
      <w:numFmt w:val="bullet"/>
      <w:lvlText w:val="o"/>
      <w:lvlJc w:val="left"/>
      <w:pPr>
        <w:ind w:left="3600" w:hanging="360"/>
      </w:pPr>
      <w:rPr>
        <w:rFonts w:ascii="Courier New" w:hAnsi="Courier New" w:cs="Courier New" w:hint="default"/>
      </w:rPr>
    </w:lvl>
    <w:lvl w:ilvl="5" w:tplc="FF620350" w:tentative="1">
      <w:start w:val="1"/>
      <w:numFmt w:val="bullet"/>
      <w:lvlText w:val=""/>
      <w:lvlJc w:val="left"/>
      <w:pPr>
        <w:ind w:left="4320" w:hanging="360"/>
      </w:pPr>
      <w:rPr>
        <w:rFonts w:ascii="Wingdings" w:hAnsi="Wingdings" w:hint="default"/>
      </w:rPr>
    </w:lvl>
    <w:lvl w:ilvl="6" w:tplc="5848208A" w:tentative="1">
      <w:start w:val="1"/>
      <w:numFmt w:val="bullet"/>
      <w:lvlText w:val=""/>
      <w:lvlJc w:val="left"/>
      <w:pPr>
        <w:ind w:left="5040" w:hanging="360"/>
      </w:pPr>
      <w:rPr>
        <w:rFonts w:ascii="Symbol" w:hAnsi="Symbol" w:hint="default"/>
      </w:rPr>
    </w:lvl>
    <w:lvl w:ilvl="7" w:tplc="9DCACF5A" w:tentative="1">
      <w:start w:val="1"/>
      <w:numFmt w:val="bullet"/>
      <w:lvlText w:val="o"/>
      <w:lvlJc w:val="left"/>
      <w:pPr>
        <w:ind w:left="5760" w:hanging="360"/>
      </w:pPr>
      <w:rPr>
        <w:rFonts w:ascii="Courier New" w:hAnsi="Courier New" w:cs="Courier New" w:hint="default"/>
      </w:rPr>
    </w:lvl>
    <w:lvl w:ilvl="8" w:tplc="6CD8343A" w:tentative="1">
      <w:start w:val="1"/>
      <w:numFmt w:val="bullet"/>
      <w:lvlText w:val=""/>
      <w:lvlJc w:val="left"/>
      <w:pPr>
        <w:ind w:left="6480" w:hanging="360"/>
      </w:pPr>
      <w:rPr>
        <w:rFonts w:ascii="Wingdings" w:hAnsi="Wingdings" w:hint="default"/>
      </w:rPr>
    </w:lvl>
  </w:abstractNum>
  <w:abstractNum w:abstractNumId="12" w15:restartNumberingAfterBreak="0">
    <w:nsid w:val="545C142F"/>
    <w:multiLevelType w:val="hybridMultilevel"/>
    <w:tmpl w:val="BDA4EFAE"/>
    <w:lvl w:ilvl="0" w:tplc="FD40089E">
      <w:start w:val="1"/>
      <w:numFmt w:val="bullet"/>
      <w:lvlText w:val=""/>
      <w:lvlJc w:val="left"/>
      <w:pPr>
        <w:ind w:left="340" w:hanging="227"/>
      </w:pPr>
      <w:rPr>
        <w:rFonts w:ascii="Symbol" w:hAnsi="Symbol" w:hint="default"/>
      </w:rPr>
    </w:lvl>
    <w:lvl w:ilvl="1" w:tplc="0BA2A74C">
      <w:start w:val="1"/>
      <w:numFmt w:val="bullet"/>
      <w:lvlText w:val="o"/>
      <w:lvlJc w:val="left"/>
      <w:pPr>
        <w:ind w:left="1440" w:hanging="360"/>
      </w:pPr>
      <w:rPr>
        <w:rFonts w:ascii="Courier New" w:hAnsi="Courier New" w:hint="default"/>
      </w:rPr>
    </w:lvl>
    <w:lvl w:ilvl="2" w:tplc="8CFE5EF6">
      <w:start w:val="1"/>
      <w:numFmt w:val="bullet"/>
      <w:lvlText w:val=""/>
      <w:lvlJc w:val="left"/>
      <w:pPr>
        <w:ind w:left="2160" w:hanging="360"/>
      </w:pPr>
      <w:rPr>
        <w:rFonts w:ascii="Wingdings" w:hAnsi="Wingdings" w:hint="default"/>
      </w:rPr>
    </w:lvl>
    <w:lvl w:ilvl="3" w:tplc="8D2EA15E">
      <w:start w:val="1"/>
      <w:numFmt w:val="bullet"/>
      <w:lvlText w:val=""/>
      <w:lvlJc w:val="left"/>
      <w:pPr>
        <w:ind w:left="2880" w:hanging="360"/>
      </w:pPr>
      <w:rPr>
        <w:rFonts w:ascii="Symbol" w:hAnsi="Symbol" w:hint="default"/>
      </w:rPr>
    </w:lvl>
    <w:lvl w:ilvl="4" w:tplc="2F286D36">
      <w:start w:val="1"/>
      <w:numFmt w:val="bullet"/>
      <w:lvlText w:val="o"/>
      <w:lvlJc w:val="left"/>
      <w:pPr>
        <w:ind w:left="3600" w:hanging="360"/>
      </w:pPr>
      <w:rPr>
        <w:rFonts w:ascii="Courier New" w:hAnsi="Courier New" w:hint="default"/>
      </w:rPr>
    </w:lvl>
    <w:lvl w:ilvl="5" w:tplc="3DC29758">
      <w:start w:val="1"/>
      <w:numFmt w:val="bullet"/>
      <w:lvlText w:val=""/>
      <w:lvlJc w:val="left"/>
      <w:pPr>
        <w:ind w:left="4320" w:hanging="360"/>
      </w:pPr>
      <w:rPr>
        <w:rFonts w:ascii="Wingdings" w:hAnsi="Wingdings" w:hint="default"/>
      </w:rPr>
    </w:lvl>
    <w:lvl w:ilvl="6" w:tplc="B0426BE8">
      <w:start w:val="1"/>
      <w:numFmt w:val="bullet"/>
      <w:lvlText w:val=""/>
      <w:lvlJc w:val="left"/>
      <w:pPr>
        <w:ind w:left="5040" w:hanging="360"/>
      </w:pPr>
      <w:rPr>
        <w:rFonts w:ascii="Symbol" w:hAnsi="Symbol" w:hint="default"/>
      </w:rPr>
    </w:lvl>
    <w:lvl w:ilvl="7" w:tplc="1682E4FA">
      <w:start w:val="1"/>
      <w:numFmt w:val="bullet"/>
      <w:lvlText w:val="o"/>
      <w:lvlJc w:val="left"/>
      <w:pPr>
        <w:ind w:left="5760" w:hanging="360"/>
      </w:pPr>
      <w:rPr>
        <w:rFonts w:ascii="Courier New" w:hAnsi="Courier New" w:hint="default"/>
      </w:rPr>
    </w:lvl>
    <w:lvl w:ilvl="8" w:tplc="04C42516">
      <w:start w:val="1"/>
      <w:numFmt w:val="bullet"/>
      <w:lvlText w:val=""/>
      <w:lvlJc w:val="left"/>
      <w:pPr>
        <w:ind w:left="6480" w:hanging="360"/>
      </w:pPr>
      <w:rPr>
        <w:rFonts w:ascii="Wingdings" w:hAnsi="Wingdings" w:hint="default"/>
      </w:rPr>
    </w:lvl>
  </w:abstractNum>
  <w:abstractNum w:abstractNumId="13" w15:restartNumberingAfterBreak="0">
    <w:nsid w:val="5CCD70B7"/>
    <w:multiLevelType w:val="hybridMultilevel"/>
    <w:tmpl w:val="E200A20C"/>
    <w:lvl w:ilvl="0" w:tplc="89E47EDC">
      <w:start w:val="1"/>
      <w:numFmt w:val="bullet"/>
      <w:lvlText w:val=""/>
      <w:lvlJc w:val="left"/>
      <w:pPr>
        <w:ind w:left="720" w:hanging="360"/>
      </w:pPr>
      <w:rPr>
        <w:rFonts w:ascii="Symbol" w:hAnsi="Symbol" w:hint="default"/>
      </w:rPr>
    </w:lvl>
    <w:lvl w:ilvl="1" w:tplc="4976C4F6" w:tentative="1">
      <w:start w:val="1"/>
      <w:numFmt w:val="bullet"/>
      <w:lvlText w:val="o"/>
      <w:lvlJc w:val="left"/>
      <w:pPr>
        <w:ind w:left="1440" w:hanging="360"/>
      </w:pPr>
      <w:rPr>
        <w:rFonts w:ascii="Courier New" w:hAnsi="Courier New" w:cs="Courier New" w:hint="default"/>
      </w:rPr>
    </w:lvl>
    <w:lvl w:ilvl="2" w:tplc="A3FED2D4" w:tentative="1">
      <w:start w:val="1"/>
      <w:numFmt w:val="bullet"/>
      <w:lvlText w:val=""/>
      <w:lvlJc w:val="left"/>
      <w:pPr>
        <w:ind w:left="2160" w:hanging="360"/>
      </w:pPr>
      <w:rPr>
        <w:rFonts w:ascii="Wingdings" w:hAnsi="Wingdings" w:hint="default"/>
      </w:rPr>
    </w:lvl>
    <w:lvl w:ilvl="3" w:tplc="C01687E2" w:tentative="1">
      <w:start w:val="1"/>
      <w:numFmt w:val="bullet"/>
      <w:lvlText w:val=""/>
      <w:lvlJc w:val="left"/>
      <w:pPr>
        <w:ind w:left="2880" w:hanging="360"/>
      </w:pPr>
      <w:rPr>
        <w:rFonts w:ascii="Symbol" w:hAnsi="Symbol" w:hint="default"/>
      </w:rPr>
    </w:lvl>
    <w:lvl w:ilvl="4" w:tplc="9264AC14" w:tentative="1">
      <w:start w:val="1"/>
      <w:numFmt w:val="bullet"/>
      <w:lvlText w:val="o"/>
      <w:lvlJc w:val="left"/>
      <w:pPr>
        <w:ind w:left="3600" w:hanging="360"/>
      </w:pPr>
      <w:rPr>
        <w:rFonts w:ascii="Courier New" w:hAnsi="Courier New" w:cs="Courier New" w:hint="default"/>
      </w:rPr>
    </w:lvl>
    <w:lvl w:ilvl="5" w:tplc="1CDECCC2" w:tentative="1">
      <w:start w:val="1"/>
      <w:numFmt w:val="bullet"/>
      <w:lvlText w:val=""/>
      <w:lvlJc w:val="left"/>
      <w:pPr>
        <w:ind w:left="4320" w:hanging="360"/>
      </w:pPr>
      <w:rPr>
        <w:rFonts w:ascii="Wingdings" w:hAnsi="Wingdings" w:hint="default"/>
      </w:rPr>
    </w:lvl>
    <w:lvl w:ilvl="6" w:tplc="BFA80718" w:tentative="1">
      <w:start w:val="1"/>
      <w:numFmt w:val="bullet"/>
      <w:lvlText w:val=""/>
      <w:lvlJc w:val="left"/>
      <w:pPr>
        <w:ind w:left="5040" w:hanging="360"/>
      </w:pPr>
      <w:rPr>
        <w:rFonts w:ascii="Symbol" w:hAnsi="Symbol" w:hint="default"/>
      </w:rPr>
    </w:lvl>
    <w:lvl w:ilvl="7" w:tplc="767041E6" w:tentative="1">
      <w:start w:val="1"/>
      <w:numFmt w:val="bullet"/>
      <w:lvlText w:val="o"/>
      <w:lvlJc w:val="left"/>
      <w:pPr>
        <w:ind w:left="5760" w:hanging="360"/>
      </w:pPr>
      <w:rPr>
        <w:rFonts w:ascii="Courier New" w:hAnsi="Courier New" w:cs="Courier New" w:hint="default"/>
      </w:rPr>
    </w:lvl>
    <w:lvl w:ilvl="8" w:tplc="7BF04970" w:tentative="1">
      <w:start w:val="1"/>
      <w:numFmt w:val="bullet"/>
      <w:lvlText w:val=""/>
      <w:lvlJc w:val="left"/>
      <w:pPr>
        <w:ind w:left="6480" w:hanging="360"/>
      </w:pPr>
      <w:rPr>
        <w:rFonts w:ascii="Wingdings" w:hAnsi="Wingdings" w:hint="default"/>
      </w:rPr>
    </w:lvl>
  </w:abstractNum>
  <w:abstractNum w:abstractNumId="14" w15:restartNumberingAfterBreak="0">
    <w:nsid w:val="5FEF0FDF"/>
    <w:multiLevelType w:val="hybridMultilevel"/>
    <w:tmpl w:val="2D380A8A"/>
    <w:lvl w:ilvl="0" w:tplc="C7047D64">
      <w:start w:val="1"/>
      <w:numFmt w:val="bullet"/>
      <w:lvlText w:val=""/>
      <w:lvlJc w:val="left"/>
      <w:pPr>
        <w:ind w:left="720" w:hanging="360"/>
      </w:pPr>
      <w:rPr>
        <w:rFonts w:ascii="Symbol" w:hAnsi="Symbol" w:hint="default"/>
      </w:rPr>
    </w:lvl>
    <w:lvl w:ilvl="1" w:tplc="EDBE1094" w:tentative="1">
      <w:start w:val="1"/>
      <w:numFmt w:val="bullet"/>
      <w:lvlText w:val="o"/>
      <w:lvlJc w:val="left"/>
      <w:pPr>
        <w:ind w:left="1440" w:hanging="360"/>
      </w:pPr>
      <w:rPr>
        <w:rFonts w:ascii="Courier New" w:hAnsi="Courier New" w:cs="Courier New" w:hint="default"/>
      </w:rPr>
    </w:lvl>
    <w:lvl w:ilvl="2" w:tplc="48AEABF2" w:tentative="1">
      <w:start w:val="1"/>
      <w:numFmt w:val="bullet"/>
      <w:lvlText w:val=""/>
      <w:lvlJc w:val="left"/>
      <w:pPr>
        <w:ind w:left="2160" w:hanging="360"/>
      </w:pPr>
      <w:rPr>
        <w:rFonts w:ascii="Wingdings" w:hAnsi="Wingdings" w:hint="default"/>
      </w:rPr>
    </w:lvl>
    <w:lvl w:ilvl="3" w:tplc="F850BE2C" w:tentative="1">
      <w:start w:val="1"/>
      <w:numFmt w:val="bullet"/>
      <w:lvlText w:val=""/>
      <w:lvlJc w:val="left"/>
      <w:pPr>
        <w:ind w:left="2880" w:hanging="360"/>
      </w:pPr>
      <w:rPr>
        <w:rFonts w:ascii="Symbol" w:hAnsi="Symbol" w:hint="default"/>
      </w:rPr>
    </w:lvl>
    <w:lvl w:ilvl="4" w:tplc="274E4A1C" w:tentative="1">
      <w:start w:val="1"/>
      <w:numFmt w:val="bullet"/>
      <w:lvlText w:val="o"/>
      <w:lvlJc w:val="left"/>
      <w:pPr>
        <w:ind w:left="3600" w:hanging="360"/>
      </w:pPr>
      <w:rPr>
        <w:rFonts w:ascii="Courier New" w:hAnsi="Courier New" w:cs="Courier New" w:hint="default"/>
      </w:rPr>
    </w:lvl>
    <w:lvl w:ilvl="5" w:tplc="7360CEB0" w:tentative="1">
      <w:start w:val="1"/>
      <w:numFmt w:val="bullet"/>
      <w:lvlText w:val=""/>
      <w:lvlJc w:val="left"/>
      <w:pPr>
        <w:ind w:left="4320" w:hanging="360"/>
      </w:pPr>
      <w:rPr>
        <w:rFonts w:ascii="Wingdings" w:hAnsi="Wingdings" w:hint="default"/>
      </w:rPr>
    </w:lvl>
    <w:lvl w:ilvl="6" w:tplc="B1EC20FC" w:tentative="1">
      <w:start w:val="1"/>
      <w:numFmt w:val="bullet"/>
      <w:lvlText w:val=""/>
      <w:lvlJc w:val="left"/>
      <w:pPr>
        <w:ind w:left="5040" w:hanging="360"/>
      </w:pPr>
      <w:rPr>
        <w:rFonts w:ascii="Symbol" w:hAnsi="Symbol" w:hint="default"/>
      </w:rPr>
    </w:lvl>
    <w:lvl w:ilvl="7" w:tplc="A484D2F0" w:tentative="1">
      <w:start w:val="1"/>
      <w:numFmt w:val="bullet"/>
      <w:lvlText w:val="o"/>
      <w:lvlJc w:val="left"/>
      <w:pPr>
        <w:ind w:left="5760" w:hanging="360"/>
      </w:pPr>
      <w:rPr>
        <w:rFonts w:ascii="Courier New" w:hAnsi="Courier New" w:cs="Courier New" w:hint="default"/>
      </w:rPr>
    </w:lvl>
    <w:lvl w:ilvl="8" w:tplc="C75C878C" w:tentative="1">
      <w:start w:val="1"/>
      <w:numFmt w:val="bullet"/>
      <w:lvlText w:val=""/>
      <w:lvlJc w:val="left"/>
      <w:pPr>
        <w:ind w:left="6480" w:hanging="360"/>
      </w:pPr>
      <w:rPr>
        <w:rFonts w:ascii="Wingdings" w:hAnsi="Wingdings" w:hint="default"/>
      </w:rPr>
    </w:lvl>
  </w:abstractNum>
  <w:abstractNum w:abstractNumId="15" w15:restartNumberingAfterBreak="0">
    <w:nsid w:val="633117FC"/>
    <w:multiLevelType w:val="hybridMultilevel"/>
    <w:tmpl w:val="CBF89132"/>
    <w:lvl w:ilvl="0" w:tplc="36C8DD8C">
      <w:start w:val="1"/>
      <w:numFmt w:val="bullet"/>
      <w:lvlText w:val=""/>
      <w:lvlJc w:val="left"/>
      <w:pPr>
        <w:ind w:left="720" w:hanging="360"/>
      </w:pPr>
      <w:rPr>
        <w:rFonts w:ascii="Symbol" w:hAnsi="Symbol" w:hint="default"/>
      </w:rPr>
    </w:lvl>
    <w:lvl w:ilvl="1" w:tplc="D836486A" w:tentative="1">
      <w:start w:val="1"/>
      <w:numFmt w:val="bullet"/>
      <w:lvlText w:val="o"/>
      <w:lvlJc w:val="left"/>
      <w:pPr>
        <w:ind w:left="1440" w:hanging="360"/>
      </w:pPr>
      <w:rPr>
        <w:rFonts w:ascii="Courier New" w:hAnsi="Courier New" w:cs="Courier New" w:hint="default"/>
      </w:rPr>
    </w:lvl>
    <w:lvl w:ilvl="2" w:tplc="7B561DFC" w:tentative="1">
      <w:start w:val="1"/>
      <w:numFmt w:val="bullet"/>
      <w:lvlText w:val=""/>
      <w:lvlJc w:val="left"/>
      <w:pPr>
        <w:ind w:left="2160" w:hanging="360"/>
      </w:pPr>
      <w:rPr>
        <w:rFonts w:ascii="Wingdings" w:hAnsi="Wingdings" w:hint="default"/>
      </w:rPr>
    </w:lvl>
    <w:lvl w:ilvl="3" w:tplc="C61EE4EC" w:tentative="1">
      <w:start w:val="1"/>
      <w:numFmt w:val="bullet"/>
      <w:lvlText w:val=""/>
      <w:lvlJc w:val="left"/>
      <w:pPr>
        <w:ind w:left="2880" w:hanging="360"/>
      </w:pPr>
      <w:rPr>
        <w:rFonts w:ascii="Symbol" w:hAnsi="Symbol" w:hint="default"/>
      </w:rPr>
    </w:lvl>
    <w:lvl w:ilvl="4" w:tplc="E90AD7FE" w:tentative="1">
      <w:start w:val="1"/>
      <w:numFmt w:val="bullet"/>
      <w:lvlText w:val="o"/>
      <w:lvlJc w:val="left"/>
      <w:pPr>
        <w:ind w:left="3600" w:hanging="360"/>
      </w:pPr>
      <w:rPr>
        <w:rFonts w:ascii="Courier New" w:hAnsi="Courier New" w:cs="Courier New" w:hint="default"/>
      </w:rPr>
    </w:lvl>
    <w:lvl w:ilvl="5" w:tplc="C3F05200" w:tentative="1">
      <w:start w:val="1"/>
      <w:numFmt w:val="bullet"/>
      <w:lvlText w:val=""/>
      <w:lvlJc w:val="left"/>
      <w:pPr>
        <w:ind w:left="4320" w:hanging="360"/>
      </w:pPr>
      <w:rPr>
        <w:rFonts w:ascii="Wingdings" w:hAnsi="Wingdings" w:hint="default"/>
      </w:rPr>
    </w:lvl>
    <w:lvl w:ilvl="6" w:tplc="366C2336" w:tentative="1">
      <w:start w:val="1"/>
      <w:numFmt w:val="bullet"/>
      <w:lvlText w:val=""/>
      <w:lvlJc w:val="left"/>
      <w:pPr>
        <w:ind w:left="5040" w:hanging="360"/>
      </w:pPr>
      <w:rPr>
        <w:rFonts w:ascii="Symbol" w:hAnsi="Symbol" w:hint="default"/>
      </w:rPr>
    </w:lvl>
    <w:lvl w:ilvl="7" w:tplc="122C7E62" w:tentative="1">
      <w:start w:val="1"/>
      <w:numFmt w:val="bullet"/>
      <w:lvlText w:val="o"/>
      <w:lvlJc w:val="left"/>
      <w:pPr>
        <w:ind w:left="5760" w:hanging="360"/>
      </w:pPr>
      <w:rPr>
        <w:rFonts w:ascii="Courier New" w:hAnsi="Courier New" w:cs="Courier New" w:hint="default"/>
      </w:rPr>
    </w:lvl>
    <w:lvl w:ilvl="8" w:tplc="1BE443E2" w:tentative="1">
      <w:start w:val="1"/>
      <w:numFmt w:val="bullet"/>
      <w:lvlText w:val=""/>
      <w:lvlJc w:val="left"/>
      <w:pPr>
        <w:ind w:left="6480" w:hanging="360"/>
      </w:pPr>
      <w:rPr>
        <w:rFonts w:ascii="Wingdings" w:hAnsi="Wingdings" w:hint="default"/>
      </w:rPr>
    </w:lvl>
  </w:abstractNum>
  <w:abstractNum w:abstractNumId="16" w15:restartNumberingAfterBreak="0">
    <w:nsid w:val="674B653B"/>
    <w:multiLevelType w:val="hybridMultilevel"/>
    <w:tmpl w:val="C88650EA"/>
    <w:lvl w:ilvl="0" w:tplc="4B66F9C6">
      <w:start w:val="1"/>
      <w:numFmt w:val="bullet"/>
      <w:lvlText w:val=""/>
      <w:lvlJc w:val="left"/>
      <w:pPr>
        <w:ind w:left="720" w:hanging="360"/>
      </w:pPr>
      <w:rPr>
        <w:rFonts w:ascii="Symbol" w:hAnsi="Symbol" w:hint="default"/>
      </w:rPr>
    </w:lvl>
    <w:lvl w:ilvl="1" w:tplc="CAF48D38" w:tentative="1">
      <w:start w:val="1"/>
      <w:numFmt w:val="bullet"/>
      <w:lvlText w:val="o"/>
      <w:lvlJc w:val="left"/>
      <w:pPr>
        <w:ind w:left="1440" w:hanging="360"/>
      </w:pPr>
      <w:rPr>
        <w:rFonts w:ascii="Courier New" w:hAnsi="Courier New" w:cs="Courier New" w:hint="default"/>
      </w:rPr>
    </w:lvl>
    <w:lvl w:ilvl="2" w:tplc="4926B4F6" w:tentative="1">
      <w:start w:val="1"/>
      <w:numFmt w:val="bullet"/>
      <w:lvlText w:val=""/>
      <w:lvlJc w:val="left"/>
      <w:pPr>
        <w:ind w:left="2160" w:hanging="360"/>
      </w:pPr>
      <w:rPr>
        <w:rFonts w:ascii="Wingdings" w:hAnsi="Wingdings" w:hint="default"/>
      </w:rPr>
    </w:lvl>
    <w:lvl w:ilvl="3" w:tplc="B2A61AAE" w:tentative="1">
      <w:start w:val="1"/>
      <w:numFmt w:val="bullet"/>
      <w:lvlText w:val=""/>
      <w:lvlJc w:val="left"/>
      <w:pPr>
        <w:ind w:left="2880" w:hanging="360"/>
      </w:pPr>
      <w:rPr>
        <w:rFonts w:ascii="Symbol" w:hAnsi="Symbol" w:hint="default"/>
      </w:rPr>
    </w:lvl>
    <w:lvl w:ilvl="4" w:tplc="E4EE185A" w:tentative="1">
      <w:start w:val="1"/>
      <w:numFmt w:val="bullet"/>
      <w:lvlText w:val="o"/>
      <w:lvlJc w:val="left"/>
      <w:pPr>
        <w:ind w:left="3600" w:hanging="360"/>
      </w:pPr>
      <w:rPr>
        <w:rFonts w:ascii="Courier New" w:hAnsi="Courier New" w:cs="Courier New" w:hint="default"/>
      </w:rPr>
    </w:lvl>
    <w:lvl w:ilvl="5" w:tplc="73B2D204" w:tentative="1">
      <w:start w:val="1"/>
      <w:numFmt w:val="bullet"/>
      <w:lvlText w:val=""/>
      <w:lvlJc w:val="left"/>
      <w:pPr>
        <w:ind w:left="4320" w:hanging="360"/>
      </w:pPr>
      <w:rPr>
        <w:rFonts w:ascii="Wingdings" w:hAnsi="Wingdings" w:hint="default"/>
      </w:rPr>
    </w:lvl>
    <w:lvl w:ilvl="6" w:tplc="905C9B44" w:tentative="1">
      <w:start w:val="1"/>
      <w:numFmt w:val="bullet"/>
      <w:lvlText w:val=""/>
      <w:lvlJc w:val="left"/>
      <w:pPr>
        <w:ind w:left="5040" w:hanging="360"/>
      </w:pPr>
      <w:rPr>
        <w:rFonts w:ascii="Symbol" w:hAnsi="Symbol" w:hint="default"/>
      </w:rPr>
    </w:lvl>
    <w:lvl w:ilvl="7" w:tplc="11BA4DD4" w:tentative="1">
      <w:start w:val="1"/>
      <w:numFmt w:val="bullet"/>
      <w:lvlText w:val="o"/>
      <w:lvlJc w:val="left"/>
      <w:pPr>
        <w:ind w:left="5760" w:hanging="360"/>
      </w:pPr>
      <w:rPr>
        <w:rFonts w:ascii="Courier New" w:hAnsi="Courier New" w:cs="Courier New" w:hint="default"/>
      </w:rPr>
    </w:lvl>
    <w:lvl w:ilvl="8" w:tplc="1E620A48" w:tentative="1">
      <w:start w:val="1"/>
      <w:numFmt w:val="bullet"/>
      <w:lvlText w:val=""/>
      <w:lvlJc w:val="left"/>
      <w:pPr>
        <w:ind w:left="6480" w:hanging="360"/>
      </w:pPr>
      <w:rPr>
        <w:rFonts w:ascii="Wingdings" w:hAnsi="Wingdings" w:hint="default"/>
      </w:rPr>
    </w:lvl>
  </w:abstractNum>
  <w:abstractNum w:abstractNumId="17" w15:restartNumberingAfterBreak="0">
    <w:nsid w:val="6B7F2B3A"/>
    <w:multiLevelType w:val="multilevel"/>
    <w:tmpl w:val="FAA420F8"/>
    <w:lvl w:ilvl="0">
      <w:start w:val="7"/>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E535311"/>
    <w:multiLevelType w:val="hybridMultilevel"/>
    <w:tmpl w:val="2912F2A6"/>
    <w:lvl w:ilvl="0" w:tplc="74CC45EE">
      <w:start w:val="1"/>
      <w:numFmt w:val="bullet"/>
      <w:lvlText w:val=""/>
      <w:lvlJc w:val="left"/>
      <w:pPr>
        <w:ind w:left="340" w:hanging="227"/>
      </w:pPr>
      <w:rPr>
        <w:rFonts w:ascii="Symbol" w:hAnsi="Symbol" w:hint="default"/>
      </w:rPr>
    </w:lvl>
    <w:lvl w:ilvl="1" w:tplc="2BC0C8C6">
      <w:start w:val="1"/>
      <w:numFmt w:val="bullet"/>
      <w:lvlText w:val="o"/>
      <w:lvlJc w:val="left"/>
      <w:pPr>
        <w:ind w:left="1440" w:hanging="360"/>
      </w:pPr>
      <w:rPr>
        <w:rFonts w:ascii="Courier New" w:hAnsi="Courier New" w:hint="default"/>
      </w:rPr>
    </w:lvl>
    <w:lvl w:ilvl="2" w:tplc="DFB0186C">
      <w:start w:val="1"/>
      <w:numFmt w:val="bullet"/>
      <w:lvlText w:val=""/>
      <w:lvlJc w:val="left"/>
      <w:pPr>
        <w:ind w:left="2160" w:hanging="360"/>
      </w:pPr>
      <w:rPr>
        <w:rFonts w:ascii="Wingdings" w:hAnsi="Wingdings" w:hint="default"/>
      </w:rPr>
    </w:lvl>
    <w:lvl w:ilvl="3" w:tplc="3EAE0000">
      <w:start w:val="1"/>
      <w:numFmt w:val="bullet"/>
      <w:lvlText w:val=""/>
      <w:lvlJc w:val="left"/>
      <w:pPr>
        <w:ind w:left="2880" w:hanging="360"/>
      </w:pPr>
      <w:rPr>
        <w:rFonts w:ascii="Symbol" w:hAnsi="Symbol" w:hint="default"/>
      </w:rPr>
    </w:lvl>
    <w:lvl w:ilvl="4" w:tplc="807A578E">
      <w:start w:val="1"/>
      <w:numFmt w:val="bullet"/>
      <w:lvlText w:val="o"/>
      <w:lvlJc w:val="left"/>
      <w:pPr>
        <w:ind w:left="3600" w:hanging="360"/>
      </w:pPr>
      <w:rPr>
        <w:rFonts w:ascii="Courier New" w:hAnsi="Courier New" w:hint="default"/>
      </w:rPr>
    </w:lvl>
    <w:lvl w:ilvl="5" w:tplc="5C6035FA">
      <w:start w:val="1"/>
      <w:numFmt w:val="bullet"/>
      <w:lvlText w:val=""/>
      <w:lvlJc w:val="left"/>
      <w:pPr>
        <w:ind w:left="4320" w:hanging="360"/>
      </w:pPr>
      <w:rPr>
        <w:rFonts w:ascii="Wingdings" w:hAnsi="Wingdings" w:hint="default"/>
      </w:rPr>
    </w:lvl>
    <w:lvl w:ilvl="6" w:tplc="300E19E8">
      <w:start w:val="1"/>
      <w:numFmt w:val="bullet"/>
      <w:lvlText w:val=""/>
      <w:lvlJc w:val="left"/>
      <w:pPr>
        <w:ind w:left="5040" w:hanging="360"/>
      </w:pPr>
      <w:rPr>
        <w:rFonts w:ascii="Symbol" w:hAnsi="Symbol" w:hint="default"/>
      </w:rPr>
    </w:lvl>
    <w:lvl w:ilvl="7" w:tplc="1AA456AE">
      <w:start w:val="1"/>
      <w:numFmt w:val="bullet"/>
      <w:lvlText w:val="o"/>
      <w:lvlJc w:val="left"/>
      <w:pPr>
        <w:ind w:left="5760" w:hanging="360"/>
      </w:pPr>
      <w:rPr>
        <w:rFonts w:ascii="Courier New" w:hAnsi="Courier New" w:hint="default"/>
      </w:rPr>
    </w:lvl>
    <w:lvl w:ilvl="8" w:tplc="BEA2E8DE">
      <w:start w:val="1"/>
      <w:numFmt w:val="bullet"/>
      <w:lvlText w:val=""/>
      <w:lvlJc w:val="left"/>
      <w:pPr>
        <w:ind w:left="6480" w:hanging="360"/>
      </w:pPr>
      <w:rPr>
        <w:rFonts w:ascii="Wingdings" w:hAnsi="Wingdings" w:hint="default"/>
      </w:rPr>
    </w:lvl>
  </w:abstractNum>
  <w:abstractNum w:abstractNumId="19" w15:restartNumberingAfterBreak="0">
    <w:nsid w:val="71337369"/>
    <w:multiLevelType w:val="hybridMultilevel"/>
    <w:tmpl w:val="1A2C667C"/>
    <w:lvl w:ilvl="0" w:tplc="B7C44E0A">
      <w:start w:val="1"/>
      <w:numFmt w:val="bullet"/>
      <w:lvlText w:val=""/>
      <w:lvlJc w:val="left"/>
      <w:pPr>
        <w:ind w:left="340" w:hanging="227"/>
      </w:pPr>
      <w:rPr>
        <w:rFonts w:ascii="Symbol" w:hAnsi="Symbol" w:hint="default"/>
      </w:rPr>
    </w:lvl>
    <w:lvl w:ilvl="1" w:tplc="4E6CDBC2" w:tentative="1">
      <w:start w:val="1"/>
      <w:numFmt w:val="bullet"/>
      <w:lvlText w:val="o"/>
      <w:lvlJc w:val="left"/>
      <w:pPr>
        <w:ind w:left="1440" w:hanging="360"/>
      </w:pPr>
      <w:rPr>
        <w:rFonts w:ascii="Courier New" w:hAnsi="Courier New" w:cs="Courier New" w:hint="default"/>
      </w:rPr>
    </w:lvl>
    <w:lvl w:ilvl="2" w:tplc="272AEB06" w:tentative="1">
      <w:start w:val="1"/>
      <w:numFmt w:val="bullet"/>
      <w:lvlText w:val=""/>
      <w:lvlJc w:val="left"/>
      <w:pPr>
        <w:ind w:left="2160" w:hanging="360"/>
      </w:pPr>
      <w:rPr>
        <w:rFonts w:ascii="Wingdings" w:hAnsi="Wingdings" w:hint="default"/>
      </w:rPr>
    </w:lvl>
    <w:lvl w:ilvl="3" w:tplc="ED847D70" w:tentative="1">
      <w:start w:val="1"/>
      <w:numFmt w:val="bullet"/>
      <w:lvlText w:val=""/>
      <w:lvlJc w:val="left"/>
      <w:pPr>
        <w:ind w:left="2880" w:hanging="360"/>
      </w:pPr>
      <w:rPr>
        <w:rFonts w:ascii="Symbol" w:hAnsi="Symbol" w:hint="default"/>
      </w:rPr>
    </w:lvl>
    <w:lvl w:ilvl="4" w:tplc="AF4439FC" w:tentative="1">
      <w:start w:val="1"/>
      <w:numFmt w:val="bullet"/>
      <w:lvlText w:val="o"/>
      <w:lvlJc w:val="left"/>
      <w:pPr>
        <w:ind w:left="3600" w:hanging="360"/>
      </w:pPr>
      <w:rPr>
        <w:rFonts w:ascii="Courier New" w:hAnsi="Courier New" w:cs="Courier New" w:hint="default"/>
      </w:rPr>
    </w:lvl>
    <w:lvl w:ilvl="5" w:tplc="D7E89C42" w:tentative="1">
      <w:start w:val="1"/>
      <w:numFmt w:val="bullet"/>
      <w:lvlText w:val=""/>
      <w:lvlJc w:val="left"/>
      <w:pPr>
        <w:ind w:left="4320" w:hanging="360"/>
      </w:pPr>
      <w:rPr>
        <w:rFonts w:ascii="Wingdings" w:hAnsi="Wingdings" w:hint="default"/>
      </w:rPr>
    </w:lvl>
    <w:lvl w:ilvl="6" w:tplc="07187BBC" w:tentative="1">
      <w:start w:val="1"/>
      <w:numFmt w:val="bullet"/>
      <w:lvlText w:val=""/>
      <w:lvlJc w:val="left"/>
      <w:pPr>
        <w:ind w:left="5040" w:hanging="360"/>
      </w:pPr>
      <w:rPr>
        <w:rFonts w:ascii="Symbol" w:hAnsi="Symbol" w:hint="default"/>
      </w:rPr>
    </w:lvl>
    <w:lvl w:ilvl="7" w:tplc="6714DB08" w:tentative="1">
      <w:start w:val="1"/>
      <w:numFmt w:val="bullet"/>
      <w:lvlText w:val="o"/>
      <w:lvlJc w:val="left"/>
      <w:pPr>
        <w:ind w:left="5760" w:hanging="360"/>
      </w:pPr>
      <w:rPr>
        <w:rFonts w:ascii="Courier New" w:hAnsi="Courier New" w:cs="Courier New" w:hint="default"/>
      </w:rPr>
    </w:lvl>
    <w:lvl w:ilvl="8" w:tplc="48C05774" w:tentative="1">
      <w:start w:val="1"/>
      <w:numFmt w:val="bullet"/>
      <w:lvlText w:val=""/>
      <w:lvlJc w:val="left"/>
      <w:pPr>
        <w:ind w:left="6480" w:hanging="360"/>
      </w:pPr>
      <w:rPr>
        <w:rFonts w:ascii="Wingdings" w:hAnsi="Wingdings" w:hint="default"/>
      </w:rPr>
    </w:lvl>
  </w:abstractNum>
  <w:abstractNum w:abstractNumId="20" w15:restartNumberingAfterBreak="0">
    <w:nsid w:val="749C88AC"/>
    <w:multiLevelType w:val="hybridMultilevel"/>
    <w:tmpl w:val="85127D12"/>
    <w:lvl w:ilvl="0" w:tplc="671E46EE">
      <w:start w:val="1"/>
      <w:numFmt w:val="bullet"/>
      <w:lvlText w:val=""/>
      <w:lvlJc w:val="left"/>
      <w:pPr>
        <w:ind w:left="340" w:hanging="227"/>
      </w:pPr>
      <w:rPr>
        <w:rFonts w:ascii="Symbol" w:hAnsi="Symbol" w:hint="default"/>
      </w:rPr>
    </w:lvl>
    <w:lvl w:ilvl="1" w:tplc="72B06CA0">
      <w:start w:val="1"/>
      <w:numFmt w:val="bullet"/>
      <w:lvlText w:val="o"/>
      <w:lvlJc w:val="left"/>
      <w:pPr>
        <w:ind w:left="1440" w:hanging="360"/>
      </w:pPr>
      <w:rPr>
        <w:rFonts w:ascii="Courier New" w:hAnsi="Courier New" w:hint="default"/>
      </w:rPr>
    </w:lvl>
    <w:lvl w:ilvl="2" w:tplc="BC3842D8">
      <w:start w:val="1"/>
      <w:numFmt w:val="bullet"/>
      <w:lvlText w:val=""/>
      <w:lvlJc w:val="left"/>
      <w:pPr>
        <w:ind w:left="2160" w:hanging="360"/>
      </w:pPr>
      <w:rPr>
        <w:rFonts w:ascii="Wingdings" w:hAnsi="Wingdings" w:hint="default"/>
      </w:rPr>
    </w:lvl>
    <w:lvl w:ilvl="3" w:tplc="C3C011C0">
      <w:start w:val="1"/>
      <w:numFmt w:val="bullet"/>
      <w:lvlText w:val=""/>
      <w:lvlJc w:val="left"/>
      <w:pPr>
        <w:ind w:left="2880" w:hanging="360"/>
      </w:pPr>
      <w:rPr>
        <w:rFonts w:ascii="Symbol" w:hAnsi="Symbol" w:hint="default"/>
      </w:rPr>
    </w:lvl>
    <w:lvl w:ilvl="4" w:tplc="604CBD02">
      <w:start w:val="1"/>
      <w:numFmt w:val="bullet"/>
      <w:lvlText w:val="o"/>
      <w:lvlJc w:val="left"/>
      <w:pPr>
        <w:ind w:left="3600" w:hanging="360"/>
      </w:pPr>
      <w:rPr>
        <w:rFonts w:ascii="Courier New" w:hAnsi="Courier New" w:hint="default"/>
      </w:rPr>
    </w:lvl>
    <w:lvl w:ilvl="5" w:tplc="6BE6C230">
      <w:start w:val="1"/>
      <w:numFmt w:val="bullet"/>
      <w:lvlText w:val=""/>
      <w:lvlJc w:val="left"/>
      <w:pPr>
        <w:ind w:left="4320" w:hanging="360"/>
      </w:pPr>
      <w:rPr>
        <w:rFonts w:ascii="Wingdings" w:hAnsi="Wingdings" w:hint="default"/>
      </w:rPr>
    </w:lvl>
    <w:lvl w:ilvl="6" w:tplc="4CA24D68">
      <w:start w:val="1"/>
      <w:numFmt w:val="bullet"/>
      <w:lvlText w:val=""/>
      <w:lvlJc w:val="left"/>
      <w:pPr>
        <w:ind w:left="5040" w:hanging="360"/>
      </w:pPr>
      <w:rPr>
        <w:rFonts w:ascii="Symbol" w:hAnsi="Symbol" w:hint="default"/>
      </w:rPr>
    </w:lvl>
    <w:lvl w:ilvl="7" w:tplc="1A5A2D0E">
      <w:start w:val="1"/>
      <w:numFmt w:val="bullet"/>
      <w:lvlText w:val="o"/>
      <w:lvlJc w:val="left"/>
      <w:pPr>
        <w:ind w:left="5760" w:hanging="360"/>
      </w:pPr>
      <w:rPr>
        <w:rFonts w:ascii="Courier New" w:hAnsi="Courier New" w:hint="default"/>
      </w:rPr>
    </w:lvl>
    <w:lvl w:ilvl="8" w:tplc="C7E4FA5E">
      <w:start w:val="1"/>
      <w:numFmt w:val="bullet"/>
      <w:lvlText w:val=""/>
      <w:lvlJc w:val="left"/>
      <w:pPr>
        <w:ind w:left="6480" w:hanging="360"/>
      </w:pPr>
      <w:rPr>
        <w:rFonts w:ascii="Wingdings" w:hAnsi="Wingdings" w:hint="default"/>
      </w:rPr>
    </w:lvl>
  </w:abstractNum>
  <w:abstractNum w:abstractNumId="21" w15:restartNumberingAfterBreak="0">
    <w:nsid w:val="765E4475"/>
    <w:multiLevelType w:val="hybridMultilevel"/>
    <w:tmpl w:val="416297A6"/>
    <w:lvl w:ilvl="0" w:tplc="03CAD10C">
      <w:start w:val="1"/>
      <w:numFmt w:val="bullet"/>
      <w:lvlText w:val=""/>
      <w:lvlJc w:val="left"/>
      <w:pPr>
        <w:ind w:left="720" w:hanging="360"/>
      </w:pPr>
      <w:rPr>
        <w:rFonts w:ascii="Symbol" w:hAnsi="Symbol" w:hint="default"/>
      </w:rPr>
    </w:lvl>
    <w:lvl w:ilvl="1" w:tplc="4636D9B2" w:tentative="1">
      <w:start w:val="1"/>
      <w:numFmt w:val="bullet"/>
      <w:lvlText w:val="o"/>
      <w:lvlJc w:val="left"/>
      <w:pPr>
        <w:ind w:left="1440" w:hanging="360"/>
      </w:pPr>
      <w:rPr>
        <w:rFonts w:ascii="Courier New" w:hAnsi="Courier New" w:cs="Courier New" w:hint="default"/>
      </w:rPr>
    </w:lvl>
    <w:lvl w:ilvl="2" w:tplc="3A4857E6" w:tentative="1">
      <w:start w:val="1"/>
      <w:numFmt w:val="bullet"/>
      <w:lvlText w:val=""/>
      <w:lvlJc w:val="left"/>
      <w:pPr>
        <w:ind w:left="2160" w:hanging="360"/>
      </w:pPr>
      <w:rPr>
        <w:rFonts w:ascii="Wingdings" w:hAnsi="Wingdings" w:hint="default"/>
      </w:rPr>
    </w:lvl>
    <w:lvl w:ilvl="3" w:tplc="744A9FB4" w:tentative="1">
      <w:start w:val="1"/>
      <w:numFmt w:val="bullet"/>
      <w:lvlText w:val=""/>
      <w:lvlJc w:val="left"/>
      <w:pPr>
        <w:ind w:left="2880" w:hanging="360"/>
      </w:pPr>
      <w:rPr>
        <w:rFonts w:ascii="Symbol" w:hAnsi="Symbol" w:hint="default"/>
      </w:rPr>
    </w:lvl>
    <w:lvl w:ilvl="4" w:tplc="3F7015F2" w:tentative="1">
      <w:start w:val="1"/>
      <w:numFmt w:val="bullet"/>
      <w:lvlText w:val="o"/>
      <w:lvlJc w:val="left"/>
      <w:pPr>
        <w:ind w:left="3600" w:hanging="360"/>
      </w:pPr>
      <w:rPr>
        <w:rFonts w:ascii="Courier New" w:hAnsi="Courier New" w:cs="Courier New" w:hint="default"/>
      </w:rPr>
    </w:lvl>
    <w:lvl w:ilvl="5" w:tplc="66B496E6" w:tentative="1">
      <w:start w:val="1"/>
      <w:numFmt w:val="bullet"/>
      <w:lvlText w:val=""/>
      <w:lvlJc w:val="left"/>
      <w:pPr>
        <w:ind w:left="4320" w:hanging="360"/>
      </w:pPr>
      <w:rPr>
        <w:rFonts w:ascii="Wingdings" w:hAnsi="Wingdings" w:hint="default"/>
      </w:rPr>
    </w:lvl>
    <w:lvl w:ilvl="6" w:tplc="67CC6A68" w:tentative="1">
      <w:start w:val="1"/>
      <w:numFmt w:val="bullet"/>
      <w:lvlText w:val=""/>
      <w:lvlJc w:val="left"/>
      <w:pPr>
        <w:ind w:left="5040" w:hanging="360"/>
      </w:pPr>
      <w:rPr>
        <w:rFonts w:ascii="Symbol" w:hAnsi="Symbol" w:hint="default"/>
      </w:rPr>
    </w:lvl>
    <w:lvl w:ilvl="7" w:tplc="9D38FD4A" w:tentative="1">
      <w:start w:val="1"/>
      <w:numFmt w:val="bullet"/>
      <w:lvlText w:val="o"/>
      <w:lvlJc w:val="left"/>
      <w:pPr>
        <w:ind w:left="5760" w:hanging="360"/>
      </w:pPr>
      <w:rPr>
        <w:rFonts w:ascii="Courier New" w:hAnsi="Courier New" w:cs="Courier New" w:hint="default"/>
      </w:rPr>
    </w:lvl>
    <w:lvl w:ilvl="8" w:tplc="94ACFCEE" w:tentative="1">
      <w:start w:val="1"/>
      <w:numFmt w:val="bullet"/>
      <w:lvlText w:val=""/>
      <w:lvlJc w:val="left"/>
      <w:pPr>
        <w:ind w:left="6480" w:hanging="360"/>
      </w:pPr>
      <w:rPr>
        <w:rFonts w:ascii="Wingdings" w:hAnsi="Wingdings" w:hint="default"/>
      </w:rPr>
    </w:lvl>
  </w:abstractNum>
  <w:abstractNum w:abstractNumId="22" w15:restartNumberingAfterBreak="0">
    <w:nsid w:val="76ACDA49"/>
    <w:multiLevelType w:val="hybridMultilevel"/>
    <w:tmpl w:val="E3F258D0"/>
    <w:lvl w:ilvl="0" w:tplc="50286788">
      <w:start w:val="1"/>
      <w:numFmt w:val="bullet"/>
      <w:lvlText w:val=""/>
      <w:lvlJc w:val="left"/>
      <w:pPr>
        <w:ind w:left="340" w:hanging="227"/>
      </w:pPr>
      <w:rPr>
        <w:rFonts w:ascii="Symbol" w:hAnsi="Symbol" w:hint="default"/>
      </w:rPr>
    </w:lvl>
    <w:lvl w:ilvl="1" w:tplc="23667780">
      <w:start w:val="1"/>
      <w:numFmt w:val="bullet"/>
      <w:lvlText w:val="o"/>
      <w:lvlJc w:val="left"/>
      <w:pPr>
        <w:ind w:left="1440" w:hanging="360"/>
      </w:pPr>
      <w:rPr>
        <w:rFonts w:ascii="Courier New" w:hAnsi="Courier New" w:hint="default"/>
      </w:rPr>
    </w:lvl>
    <w:lvl w:ilvl="2" w:tplc="05725D7E">
      <w:start w:val="1"/>
      <w:numFmt w:val="bullet"/>
      <w:lvlText w:val=""/>
      <w:lvlJc w:val="left"/>
      <w:pPr>
        <w:ind w:left="2160" w:hanging="360"/>
      </w:pPr>
      <w:rPr>
        <w:rFonts w:ascii="Wingdings" w:hAnsi="Wingdings" w:hint="default"/>
      </w:rPr>
    </w:lvl>
    <w:lvl w:ilvl="3" w:tplc="037E409A">
      <w:start w:val="1"/>
      <w:numFmt w:val="bullet"/>
      <w:lvlText w:val=""/>
      <w:lvlJc w:val="left"/>
      <w:pPr>
        <w:ind w:left="2880" w:hanging="360"/>
      </w:pPr>
      <w:rPr>
        <w:rFonts w:ascii="Symbol" w:hAnsi="Symbol" w:hint="default"/>
      </w:rPr>
    </w:lvl>
    <w:lvl w:ilvl="4" w:tplc="B3C063FE">
      <w:start w:val="1"/>
      <w:numFmt w:val="bullet"/>
      <w:lvlText w:val="o"/>
      <w:lvlJc w:val="left"/>
      <w:pPr>
        <w:ind w:left="3600" w:hanging="360"/>
      </w:pPr>
      <w:rPr>
        <w:rFonts w:ascii="Courier New" w:hAnsi="Courier New" w:hint="default"/>
      </w:rPr>
    </w:lvl>
    <w:lvl w:ilvl="5" w:tplc="95F08F18">
      <w:start w:val="1"/>
      <w:numFmt w:val="bullet"/>
      <w:lvlText w:val=""/>
      <w:lvlJc w:val="left"/>
      <w:pPr>
        <w:ind w:left="4320" w:hanging="360"/>
      </w:pPr>
      <w:rPr>
        <w:rFonts w:ascii="Wingdings" w:hAnsi="Wingdings" w:hint="default"/>
      </w:rPr>
    </w:lvl>
    <w:lvl w:ilvl="6" w:tplc="19D2E9E6">
      <w:start w:val="1"/>
      <w:numFmt w:val="bullet"/>
      <w:lvlText w:val=""/>
      <w:lvlJc w:val="left"/>
      <w:pPr>
        <w:ind w:left="5040" w:hanging="360"/>
      </w:pPr>
      <w:rPr>
        <w:rFonts w:ascii="Symbol" w:hAnsi="Symbol" w:hint="default"/>
      </w:rPr>
    </w:lvl>
    <w:lvl w:ilvl="7" w:tplc="D9B2FC5A">
      <w:start w:val="1"/>
      <w:numFmt w:val="bullet"/>
      <w:lvlText w:val="o"/>
      <w:lvlJc w:val="left"/>
      <w:pPr>
        <w:ind w:left="5760" w:hanging="360"/>
      </w:pPr>
      <w:rPr>
        <w:rFonts w:ascii="Courier New" w:hAnsi="Courier New" w:hint="default"/>
      </w:rPr>
    </w:lvl>
    <w:lvl w:ilvl="8" w:tplc="BAC218D8">
      <w:start w:val="1"/>
      <w:numFmt w:val="bullet"/>
      <w:lvlText w:val=""/>
      <w:lvlJc w:val="left"/>
      <w:pPr>
        <w:ind w:left="6480" w:hanging="360"/>
      </w:pPr>
      <w:rPr>
        <w:rFonts w:ascii="Wingdings" w:hAnsi="Wingdings" w:hint="default"/>
      </w:rPr>
    </w:lvl>
  </w:abstractNum>
  <w:abstractNum w:abstractNumId="23" w15:restartNumberingAfterBreak="0">
    <w:nsid w:val="7B343BF1"/>
    <w:multiLevelType w:val="hybridMultilevel"/>
    <w:tmpl w:val="995269EE"/>
    <w:lvl w:ilvl="0" w:tplc="30BE41F0">
      <w:start w:val="1"/>
      <w:numFmt w:val="bullet"/>
      <w:lvlText w:val=""/>
      <w:lvlJc w:val="left"/>
      <w:pPr>
        <w:ind w:left="720" w:hanging="360"/>
      </w:pPr>
      <w:rPr>
        <w:rFonts w:ascii="Symbol" w:hAnsi="Symbol" w:hint="default"/>
      </w:rPr>
    </w:lvl>
    <w:lvl w:ilvl="1" w:tplc="DEBA1B06" w:tentative="1">
      <w:start w:val="1"/>
      <w:numFmt w:val="bullet"/>
      <w:lvlText w:val="o"/>
      <w:lvlJc w:val="left"/>
      <w:pPr>
        <w:ind w:left="1440" w:hanging="360"/>
      </w:pPr>
      <w:rPr>
        <w:rFonts w:ascii="Courier New" w:hAnsi="Courier New" w:cs="Courier New" w:hint="default"/>
      </w:rPr>
    </w:lvl>
    <w:lvl w:ilvl="2" w:tplc="12B89272" w:tentative="1">
      <w:start w:val="1"/>
      <w:numFmt w:val="bullet"/>
      <w:lvlText w:val=""/>
      <w:lvlJc w:val="left"/>
      <w:pPr>
        <w:ind w:left="2160" w:hanging="360"/>
      </w:pPr>
      <w:rPr>
        <w:rFonts w:ascii="Wingdings" w:hAnsi="Wingdings" w:hint="default"/>
      </w:rPr>
    </w:lvl>
    <w:lvl w:ilvl="3" w:tplc="BDD88A5C" w:tentative="1">
      <w:start w:val="1"/>
      <w:numFmt w:val="bullet"/>
      <w:lvlText w:val=""/>
      <w:lvlJc w:val="left"/>
      <w:pPr>
        <w:ind w:left="2880" w:hanging="360"/>
      </w:pPr>
      <w:rPr>
        <w:rFonts w:ascii="Symbol" w:hAnsi="Symbol" w:hint="default"/>
      </w:rPr>
    </w:lvl>
    <w:lvl w:ilvl="4" w:tplc="56C2D1EE" w:tentative="1">
      <w:start w:val="1"/>
      <w:numFmt w:val="bullet"/>
      <w:lvlText w:val="o"/>
      <w:lvlJc w:val="left"/>
      <w:pPr>
        <w:ind w:left="3600" w:hanging="360"/>
      </w:pPr>
      <w:rPr>
        <w:rFonts w:ascii="Courier New" w:hAnsi="Courier New" w:cs="Courier New" w:hint="default"/>
      </w:rPr>
    </w:lvl>
    <w:lvl w:ilvl="5" w:tplc="3F88C352" w:tentative="1">
      <w:start w:val="1"/>
      <w:numFmt w:val="bullet"/>
      <w:lvlText w:val=""/>
      <w:lvlJc w:val="left"/>
      <w:pPr>
        <w:ind w:left="4320" w:hanging="360"/>
      </w:pPr>
      <w:rPr>
        <w:rFonts w:ascii="Wingdings" w:hAnsi="Wingdings" w:hint="default"/>
      </w:rPr>
    </w:lvl>
    <w:lvl w:ilvl="6" w:tplc="C2B04C60" w:tentative="1">
      <w:start w:val="1"/>
      <w:numFmt w:val="bullet"/>
      <w:lvlText w:val=""/>
      <w:lvlJc w:val="left"/>
      <w:pPr>
        <w:ind w:left="5040" w:hanging="360"/>
      </w:pPr>
      <w:rPr>
        <w:rFonts w:ascii="Symbol" w:hAnsi="Symbol" w:hint="default"/>
      </w:rPr>
    </w:lvl>
    <w:lvl w:ilvl="7" w:tplc="7F8ED640" w:tentative="1">
      <w:start w:val="1"/>
      <w:numFmt w:val="bullet"/>
      <w:lvlText w:val="o"/>
      <w:lvlJc w:val="left"/>
      <w:pPr>
        <w:ind w:left="5760" w:hanging="360"/>
      </w:pPr>
      <w:rPr>
        <w:rFonts w:ascii="Courier New" w:hAnsi="Courier New" w:cs="Courier New" w:hint="default"/>
      </w:rPr>
    </w:lvl>
    <w:lvl w:ilvl="8" w:tplc="15F23D3E" w:tentative="1">
      <w:start w:val="1"/>
      <w:numFmt w:val="bullet"/>
      <w:lvlText w:val=""/>
      <w:lvlJc w:val="left"/>
      <w:pPr>
        <w:ind w:left="6480" w:hanging="360"/>
      </w:pPr>
      <w:rPr>
        <w:rFonts w:ascii="Wingdings" w:hAnsi="Wingdings" w:hint="default"/>
      </w:rPr>
    </w:lvl>
  </w:abstractNum>
  <w:abstractNum w:abstractNumId="24" w15:restartNumberingAfterBreak="0">
    <w:nsid w:val="7D0B52CD"/>
    <w:multiLevelType w:val="hybridMultilevel"/>
    <w:tmpl w:val="A9349ED6"/>
    <w:lvl w:ilvl="0" w:tplc="16984B7E">
      <w:start w:val="1"/>
      <w:numFmt w:val="bullet"/>
      <w:lvlText w:val=""/>
      <w:lvlJc w:val="left"/>
      <w:pPr>
        <w:ind w:left="340" w:hanging="227"/>
      </w:pPr>
      <w:rPr>
        <w:rFonts w:ascii="Symbol" w:hAnsi="Symbol" w:hint="default"/>
      </w:rPr>
    </w:lvl>
    <w:lvl w:ilvl="1" w:tplc="ADE83298" w:tentative="1">
      <w:start w:val="1"/>
      <w:numFmt w:val="bullet"/>
      <w:lvlText w:val="o"/>
      <w:lvlJc w:val="left"/>
      <w:pPr>
        <w:ind w:left="1440" w:hanging="360"/>
      </w:pPr>
      <w:rPr>
        <w:rFonts w:ascii="Courier New" w:hAnsi="Courier New" w:cs="Courier New" w:hint="default"/>
      </w:rPr>
    </w:lvl>
    <w:lvl w:ilvl="2" w:tplc="3B20BA8C" w:tentative="1">
      <w:start w:val="1"/>
      <w:numFmt w:val="bullet"/>
      <w:lvlText w:val=""/>
      <w:lvlJc w:val="left"/>
      <w:pPr>
        <w:ind w:left="2160" w:hanging="360"/>
      </w:pPr>
      <w:rPr>
        <w:rFonts w:ascii="Wingdings" w:hAnsi="Wingdings" w:hint="default"/>
      </w:rPr>
    </w:lvl>
    <w:lvl w:ilvl="3" w:tplc="43C43BBE" w:tentative="1">
      <w:start w:val="1"/>
      <w:numFmt w:val="bullet"/>
      <w:lvlText w:val=""/>
      <w:lvlJc w:val="left"/>
      <w:pPr>
        <w:ind w:left="2880" w:hanging="360"/>
      </w:pPr>
      <w:rPr>
        <w:rFonts w:ascii="Symbol" w:hAnsi="Symbol" w:hint="default"/>
      </w:rPr>
    </w:lvl>
    <w:lvl w:ilvl="4" w:tplc="7B6AF52A" w:tentative="1">
      <w:start w:val="1"/>
      <w:numFmt w:val="bullet"/>
      <w:lvlText w:val="o"/>
      <w:lvlJc w:val="left"/>
      <w:pPr>
        <w:ind w:left="3600" w:hanging="360"/>
      </w:pPr>
      <w:rPr>
        <w:rFonts w:ascii="Courier New" w:hAnsi="Courier New" w:cs="Courier New" w:hint="default"/>
      </w:rPr>
    </w:lvl>
    <w:lvl w:ilvl="5" w:tplc="D6F878C6" w:tentative="1">
      <w:start w:val="1"/>
      <w:numFmt w:val="bullet"/>
      <w:lvlText w:val=""/>
      <w:lvlJc w:val="left"/>
      <w:pPr>
        <w:ind w:left="4320" w:hanging="360"/>
      </w:pPr>
      <w:rPr>
        <w:rFonts w:ascii="Wingdings" w:hAnsi="Wingdings" w:hint="default"/>
      </w:rPr>
    </w:lvl>
    <w:lvl w:ilvl="6" w:tplc="E708C4E2" w:tentative="1">
      <w:start w:val="1"/>
      <w:numFmt w:val="bullet"/>
      <w:lvlText w:val=""/>
      <w:lvlJc w:val="left"/>
      <w:pPr>
        <w:ind w:left="5040" w:hanging="360"/>
      </w:pPr>
      <w:rPr>
        <w:rFonts w:ascii="Symbol" w:hAnsi="Symbol" w:hint="default"/>
      </w:rPr>
    </w:lvl>
    <w:lvl w:ilvl="7" w:tplc="93EA160E" w:tentative="1">
      <w:start w:val="1"/>
      <w:numFmt w:val="bullet"/>
      <w:lvlText w:val="o"/>
      <w:lvlJc w:val="left"/>
      <w:pPr>
        <w:ind w:left="5760" w:hanging="360"/>
      </w:pPr>
      <w:rPr>
        <w:rFonts w:ascii="Courier New" w:hAnsi="Courier New" w:cs="Courier New" w:hint="default"/>
      </w:rPr>
    </w:lvl>
    <w:lvl w:ilvl="8" w:tplc="58FE931C" w:tentative="1">
      <w:start w:val="1"/>
      <w:numFmt w:val="bullet"/>
      <w:lvlText w:val=""/>
      <w:lvlJc w:val="left"/>
      <w:pPr>
        <w:ind w:left="6480" w:hanging="360"/>
      </w:pPr>
      <w:rPr>
        <w:rFonts w:ascii="Wingdings" w:hAnsi="Wingdings" w:hint="default"/>
      </w:rPr>
    </w:lvl>
  </w:abstractNum>
  <w:abstractNum w:abstractNumId="25" w15:restartNumberingAfterBreak="0">
    <w:nsid w:val="7D4E7267"/>
    <w:multiLevelType w:val="hybridMultilevel"/>
    <w:tmpl w:val="78A6D31E"/>
    <w:lvl w:ilvl="0" w:tplc="BE4014A6">
      <w:start w:val="1"/>
      <w:numFmt w:val="bullet"/>
      <w:lvlText w:val=""/>
      <w:lvlJc w:val="left"/>
      <w:pPr>
        <w:ind w:left="720" w:hanging="360"/>
      </w:pPr>
      <w:rPr>
        <w:rFonts w:ascii="Symbol" w:hAnsi="Symbol" w:hint="default"/>
      </w:rPr>
    </w:lvl>
    <w:lvl w:ilvl="1" w:tplc="A71C6AFE" w:tentative="1">
      <w:start w:val="1"/>
      <w:numFmt w:val="bullet"/>
      <w:lvlText w:val="o"/>
      <w:lvlJc w:val="left"/>
      <w:pPr>
        <w:ind w:left="1440" w:hanging="360"/>
      </w:pPr>
      <w:rPr>
        <w:rFonts w:ascii="Courier New" w:hAnsi="Courier New" w:cs="Courier New" w:hint="default"/>
      </w:rPr>
    </w:lvl>
    <w:lvl w:ilvl="2" w:tplc="1A463294" w:tentative="1">
      <w:start w:val="1"/>
      <w:numFmt w:val="bullet"/>
      <w:lvlText w:val=""/>
      <w:lvlJc w:val="left"/>
      <w:pPr>
        <w:ind w:left="2160" w:hanging="360"/>
      </w:pPr>
      <w:rPr>
        <w:rFonts w:ascii="Wingdings" w:hAnsi="Wingdings" w:hint="default"/>
      </w:rPr>
    </w:lvl>
    <w:lvl w:ilvl="3" w:tplc="C45CAE40" w:tentative="1">
      <w:start w:val="1"/>
      <w:numFmt w:val="bullet"/>
      <w:lvlText w:val=""/>
      <w:lvlJc w:val="left"/>
      <w:pPr>
        <w:ind w:left="2880" w:hanging="360"/>
      </w:pPr>
      <w:rPr>
        <w:rFonts w:ascii="Symbol" w:hAnsi="Symbol" w:hint="default"/>
      </w:rPr>
    </w:lvl>
    <w:lvl w:ilvl="4" w:tplc="3F8C5EA0" w:tentative="1">
      <w:start w:val="1"/>
      <w:numFmt w:val="bullet"/>
      <w:lvlText w:val="o"/>
      <w:lvlJc w:val="left"/>
      <w:pPr>
        <w:ind w:left="3600" w:hanging="360"/>
      </w:pPr>
      <w:rPr>
        <w:rFonts w:ascii="Courier New" w:hAnsi="Courier New" w:cs="Courier New" w:hint="default"/>
      </w:rPr>
    </w:lvl>
    <w:lvl w:ilvl="5" w:tplc="8744D554" w:tentative="1">
      <w:start w:val="1"/>
      <w:numFmt w:val="bullet"/>
      <w:lvlText w:val=""/>
      <w:lvlJc w:val="left"/>
      <w:pPr>
        <w:ind w:left="4320" w:hanging="360"/>
      </w:pPr>
      <w:rPr>
        <w:rFonts w:ascii="Wingdings" w:hAnsi="Wingdings" w:hint="default"/>
      </w:rPr>
    </w:lvl>
    <w:lvl w:ilvl="6" w:tplc="A4A02C48" w:tentative="1">
      <w:start w:val="1"/>
      <w:numFmt w:val="bullet"/>
      <w:lvlText w:val=""/>
      <w:lvlJc w:val="left"/>
      <w:pPr>
        <w:ind w:left="5040" w:hanging="360"/>
      </w:pPr>
      <w:rPr>
        <w:rFonts w:ascii="Symbol" w:hAnsi="Symbol" w:hint="default"/>
      </w:rPr>
    </w:lvl>
    <w:lvl w:ilvl="7" w:tplc="0A7C8AC6" w:tentative="1">
      <w:start w:val="1"/>
      <w:numFmt w:val="bullet"/>
      <w:lvlText w:val="o"/>
      <w:lvlJc w:val="left"/>
      <w:pPr>
        <w:ind w:left="5760" w:hanging="360"/>
      </w:pPr>
      <w:rPr>
        <w:rFonts w:ascii="Courier New" w:hAnsi="Courier New" w:cs="Courier New" w:hint="default"/>
      </w:rPr>
    </w:lvl>
    <w:lvl w:ilvl="8" w:tplc="3694451C" w:tentative="1">
      <w:start w:val="1"/>
      <w:numFmt w:val="bullet"/>
      <w:lvlText w:val=""/>
      <w:lvlJc w:val="left"/>
      <w:pPr>
        <w:ind w:left="6480" w:hanging="360"/>
      </w:pPr>
      <w:rPr>
        <w:rFonts w:ascii="Wingdings" w:hAnsi="Wingdings" w:hint="default"/>
      </w:rPr>
    </w:lvl>
  </w:abstractNum>
  <w:num w:numId="1" w16cid:durableId="1272281931">
    <w:abstractNumId w:val="12"/>
  </w:num>
  <w:num w:numId="2" w16cid:durableId="1520464827">
    <w:abstractNumId w:val="22"/>
  </w:num>
  <w:num w:numId="3" w16cid:durableId="1991403350">
    <w:abstractNumId w:val="18"/>
  </w:num>
  <w:num w:numId="4" w16cid:durableId="796869939">
    <w:abstractNumId w:val="24"/>
  </w:num>
  <w:num w:numId="5" w16cid:durableId="685450485">
    <w:abstractNumId w:val="4"/>
  </w:num>
  <w:num w:numId="6" w16cid:durableId="1061368197">
    <w:abstractNumId w:val="0"/>
  </w:num>
  <w:num w:numId="7" w16cid:durableId="1168329393">
    <w:abstractNumId w:val="1"/>
  </w:num>
  <w:num w:numId="8" w16cid:durableId="1899245308">
    <w:abstractNumId w:val="19"/>
  </w:num>
  <w:num w:numId="9" w16cid:durableId="1783526684">
    <w:abstractNumId w:val="20"/>
  </w:num>
  <w:num w:numId="10" w16cid:durableId="895437252">
    <w:abstractNumId w:val="21"/>
  </w:num>
  <w:num w:numId="11" w16cid:durableId="754671532">
    <w:abstractNumId w:val="7"/>
  </w:num>
  <w:num w:numId="12" w16cid:durableId="2048525345">
    <w:abstractNumId w:val="13"/>
  </w:num>
  <w:num w:numId="13" w16cid:durableId="1372075050">
    <w:abstractNumId w:val="15"/>
  </w:num>
  <w:num w:numId="14" w16cid:durableId="1362707009">
    <w:abstractNumId w:val="8"/>
  </w:num>
  <w:num w:numId="15" w16cid:durableId="387345260">
    <w:abstractNumId w:val="11"/>
  </w:num>
  <w:num w:numId="16" w16cid:durableId="1397434380">
    <w:abstractNumId w:val="16"/>
  </w:num>
  <w:num w:numId="17" w16cid:durableId="1293319030">
    <w:abstractNumId w:val="14"/>
  </w:num>
  <w:num w:numId="18" w16cid:durableId="179707734">
    <w:abstractNumId w:val="25"/>
  </w:num>
  <w:num w:numId="19" w16cid:durableId="587234211">
    <w:abstractNumId w:val="2"/>
  </w:num>
  <w:num w:numId="20" w16cid:durableId="929583941">
    <w:abstractNumId w:val="3"/>
  </w:num>
  <w:num w:numId="21" w16cid:durableId="279459350">
    <w:abstractNumId w:val="5"/>
  </w:num>
  <w:num w:numId="22" w16cid:durableId="618609657">
    <w:abstractNumId w:val="17"/>
  </w:num>
  <w:num w:numId="23" w16cid:durableId="1674409709">
    <w:abstractNumId w:val="6"/>
  </w:num>
  <w:num w:numId="24" w16cid:durableId="2032954816">
    <w:abstractNumId w:val="23"/>
  </w:num>
  <w:num w:numId="25" w16cid:durableId="1721242040">
    <w:abstractNumId w:val="9"/>
  </w:num>
  <w:num w:numId="26" w16cid:durableId="395855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28"/>
    <w:rsid w:val="001B1128"/>
    <w:rsid w:val="006A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2C"/>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8C5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0.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STRATEGY AND PERFORMANCE FUNCTIONAL PLAN ACTION TRACKER  Q1 upadte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F2E59431-1008-4296-87FC-F42E557CC984}">
  <ds:schemaRefs>
    <ds:schemaRef ds:uri="http://schemas.openxmlformats.org/officeDocument/2006/bibliography"/>
  </ds:schemaRefs>
</ds:datastoreItem>
</file>

<file path=customXml/itemProps4.xml><?xml version="1.0" encoding="utf-8"?>
<ds:datastoreItem xmlns:ds="http://schemas.openxmlformats.org/officeDocument/2006/customXml" ds:itemID="{767A1949-97C6-4668-B859-AF39A87E46AB}">
  <ds:schemaRefs>
    <ds:schemaRef ds:uri="http://purl.org/dc/dcmitype/"/>
    <ds:schemaRef ds:uri="http://schemas.microsoft.com/office/2006/documentManagement/types"/>
    <ds:schemaRef ds:uri="http://www.w3.org/XML/1998/namespace"/>
    <ds:schemaRef ds:uri="http://purl.org/dc/elements/1.1/"/>
    <ds:schemaRef ds:uri="E43621FD-8F00-4702-BCDF-D706F2AC7303"/>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2024-01-10T13:42:00Z</dcterms:created>
  <dcterms:modified xsi:type="dcterms:W3CDTF">2024-01-10T13:42:00Z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