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6FBC9AEE" w14:textId="77777777" w:rsidR="00045EB3" w:rsidRPr="000113B5" w:rsidRDefault="00B60283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CF282F" wp14:editId="5C456B1D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E2B21C8" wp14:editId="07BBE53A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4B8EF" w14:textId="77777777" w:rsidR="00785644" w:rsidRDefault="00B60283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7EEF4421" wp14:editId="3C159B7A">
                                      <wp:extent cx="2328874" cy="841321"/>
                                      <wp:effectExtent l="0" t="0" r="0" b="0"/>
                                      <wp:docPr id="178161390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06997085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887AB81" w14:textId="77777777" w:rsidR="00785644" w:rsidRDefault="00B60283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57CB1EF2" w14:textId="77777777" w:rsidR="00785644" w:rsidRDefault="00B60283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66F14C4" w14:textId="77777777" w:rsidR="00785644" w:rsidRPr="009A484E" w:rsidRDefault="00B60283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PEOPLE &amp; ORGANISATIONAL DEVELOPMENT</w:t>
                                </w:r>
                              </w:p>
                              <w:p w14:paraId="0E7C576E" w14:textId="77777777" w:rsidR="00206E3F" w:rsidRDefault="00B60283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5332E197" w14:textId="77777777" w:rsidR="00785644" w:rsidRPr="00206E3F" w:rsidRDefault="00B60283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TRACKER2023/24</w:t>
                                </w:r>
                              </w:p>
                              <w:p w14:paraId="62053465" w14:textId="77777777" w:rsidR="00395C77" w:rsidRPr="00395C77" w:rsidRDefault="00B60283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7CB7FF06" w14:textId="77777777" w:rsidR="00395C77" w:rsidRPr="00395C77" w:rsidRDefault="00B60283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39BF7E71" w14:textId="77777777" w:rsidR="00395C77" w:rsidRPr="00395C77" w:rsidRDefault="00B60283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0262993C" w14:textId="77777777" w:rsidR="00785644" w:rsidRPr="003D4D07" w:rsidRDefault="00B60283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B9D40A8" w14:textId="77777777" w:rsidR="00785644" w:rsidRPr="00045EB3" w:rsidRDefault="00B60283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2B21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.45pt;margin-top:6.55pt;width:738.8pt;height:4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" strokeweight="1pt">
                    <v:textbox>
                      <w:txbxContent>
                        <w:p w14:paraId="7494B8EF" w14:textId="77777777" w:rsidR="00785644" w:rsidRDefault="00B60283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EEF4421" wp14:editId="3C159B7A">
                                <wp:extent cx="2328874" cy="841321"/>
                                <wp:effectExtent l="0" t="0" r="0" b="0"/>
                                <wp:docPr id="178161390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6997085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8874" cy="84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87AB81" w14:textId="77777777" w:rsidR="00785644" w:rsidRDefault="00B60283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57CB1EF2" w14:textId="77777777" w:rsidR="00785644" w:rsidRDefault="00B60283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266F14C4" w14:textId="77777777" w:rsidR="00785644" w:rsidRPr="009A484E" w:rsidRDefault="00B60283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PEOPLE &amp; ORGANISATIONAL DEVELOPMENT</w:t>
                          </w:r>
                        </w:p>
                        <w:p w14:paraId="0E7C576E" w14:textId="77777777" w:rsidR="00206E3F" w:rsidRDefault="00B60283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14:paraId="5332E197" w14:textId="77777777" w:rsidR="00785644" w:rsidRPr="00206E3F" w:rsidRDefault="00B60283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TRACKER2023/24</w:t>
                          </w:r>
                        </w:p>
                        <w:p w14:paraId="62053465" w14:textId="77777777" w:rsidR="00395C77" w:rsidRPr="00395C77" w:rsidRDefault="00B60283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14:paraId="7CB7FF06" w14:textId="77777777" w:rsidR="00395C77" w:rsidRPr="00395C77" w:rsidRDefault="00B60283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14:paraId="39BF7E71" w14:textId="77777777" w:rsidR="00395C77" w:rsidRPr="00395C77" w:rsidRDefault="00B60283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14:paraId="0262993C" w14:textId="77777777" w:rsidR="00785644" w:rsidRPr="003D4D07" w:rsidRDefault="00B60283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14:paraId="1B9D40A8" w14:textId="77777777" w:rsidR="00785644" w:rsidRPr="00045EB3" w:rsidRDefault="00B60283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2035"/>
        <w:gridCol w:w="2626"/>
        <w:gridCol w:w="1615"/>
        <w:gridCol w:w="3838"/>
        <w:gridCol w:w="27"/>
        <w:gridCol w:w="1949"/>
        <w:gridCol w:w="1630"/>
        <w:gridCol w:w="55"/>
        <w:gridCol w:w="1818"/>
      </w:tblGrid>
      <w:tr w:rsidR="00576D3E" w14:paraId="18DE5C6E" w14:textId="77777777" w:rsidTr="00292D32">
        <w:tc>
          <w:tcPr>
            <w:tcW w:w="15593" w:type="dxa"/>
            <w:gridSpan w:val="9"/>
            <w:shd w:val="clear" w:color="auto" w:fill="C6D9F1" w:themeFill="text2" w:themeFillTint="33"/>
          </w:tcPr>
          <w:p w14:paraId="31909CD1" w14:textId="77777777" w:rsidR="004830A6" w:rsidRDefault="00B60283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2023/24 – June 2023 update</w:t>
            </w:r>
          </w:p>
          <w:p w14:paraId="13DCCE2D" w14:textId="77777777" w:rsidR="004830A6" w:rsidRPr="0091206A" w:rsidRDefault="00B60283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576D3E" w14:paraId="41BA5571" w14:textId="77777777" w:rsidTr="00975593">
        <w:trPr>
          <w:trHeight w:val="567"/>
        </w:trPr>
        <w:tc>
          <w:tcPr>
            <w:tcW w:w="2035" w:type="dxa"/>
            <w:shd w:val="clear" w:color="auto" w:fill="DBE5F1" w:themeFill="accent1" w:themeFillTint="33"/>
            <w:vAlign w:val="center"/>
          </w:tcPr>
          <w:p w14:paraId="258CB7C3" w14:textId="77777777" w:rsidR="004B2BAE" w:rsidRPr="00E812DA" w:rsidRDefault="00B60283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626" w:type="dxa"/>
            <w:shd w:val="clear" w:color="auto" w:fill="DBE5F1" w:themeFill="accent1" w:themeFillTint="33"/>
            <w:vAlign w:val="center"/>
          </w:tcPr>
          <w:p w14:paraId="2272787A" w14:textId="77777777" w:rsidR="004B2BAE" w:rsidRPr="00E812DA" w:rsidRDefault="00B60283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812DA">
              <w:rPr>
                <w:b/>
                <w:color w:val="002060"/>
                <w:sz w:val="24"/>
                <w:szCs w:val="24"/>
              </w:rPr>
              <w:t xml:space="preserve">ACTIONS TO ACHIEVE EXPECTED </w:t>
            </w:r>
            <w:r w:rsidRPr="00E812DA">
              <w:rPr>
                <w:b/>
                <w:color w:val="002060"/>
                <w:sz w:val="24"/>
                <w:szCs w:val="24"/>
              </w:rPr>
              <w:t>OUTCOMES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14:paraId="1C84A27C" w14:textId="77777777" w:rsidR="004B2BAE" w:rsidRDefault="00B60283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275A316F" w14:textId="77777777" w:rsidR="004B2BAE" w:rsidRPr="00E812DA" w:rsidRDefault="00B60283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3865" w:type="dxa"/>
            <w:gridSpan w:val="2"/>
            <w:shd w:val="clear" w:color="auto" w:fill="DBE5F1" w:themeFill="accent1" w:themeFillTint="33"/>
            <w:vAlign w:val="center"/>
          </w:tcPr>
          <w:p w14:paraId="4A27469E" w14:textId="77777777" w:rsidR="004B2BAE" w:rsidRPr="00E812DA" w:rsidRDefault="00B60283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949" w:type="dxa"/>
            <w:shd w:val="clear" w:color="auto" w:fill="DBE5F1" w:themeFill="accent1" w:themeFillTint="33"/>
            <w:vAlign w:val="center"/>
          </w:tcPr>
          <w:p w14:paraId="5FCCE653" w14:textId="77777777" w:rsidR="004B2BAE" w:rsidRPr="00E812DA" w:rsidRDefault="00B60283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14:paraId="52ACF091" w14:textId="77777777" w:rsidR="004B2BAE" w:rsidRPr="00E812DA" w:rsidRDefault="00B60283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95D287" w14:textId="77777777" w:rsidR="004B2BAE" w:rsidRPr="00E812DA" w:rsidRDefault="00B60283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576D3E" w14:paraId="7F7FB706" w14:textId="77777777" w:rsidTr="00975593">
        <w:trPr>
          <w:trHeight w:val="1099"/>
        </w:trPr>
        <w:tc>
          <w:tcPr>
            <w:tcW w:w="2035" w:type="dxa"/>
            <w:shd w:val="clear" w:color="auto" w:fill="auto"/>
          </w:tcPr>
          <w:p w14:paraId="246CA612" w14:textId="77777777" w:rsidR="00BD6731" w:rsidRPr="00BD6731" w:rsidRDefault="00B60283" w:rsidP="00BD6731">
            <w:pPr>
              <w:pStyle w:val="ListParagraph"/>
              <w:numPr>
                <w:ilvl w:val="1"/>
                <w:numId w:val="40"/>
              </w:numPr>
              <w:ind w:right="204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2BC818" w14:textId="77777777" w:rsidR="00BD6731" w:rsidRPr="00BD6731" w:rsidRDefault="00B60283" w:rsidP="00BD6731">
            <w:pPr>
              <w:ind w:right="204"/>
              <w:rPr>
                <w:rFonts w:cstheme="minorHAnsi"/>
                <w:b/>
                <w:bCs/>
                <w:sz w:val="24"/>
                <w:szCs w:val="24"/>
              </w:rPr>
            </w:pPr>
            <w:r w:rsidRPr="00BD6731">
              <w:rPr>
                <w:rFonts w:cstheme="minorHAnsi"/>
                <w:b/>
                <w:bCs/>
                <w:sz w:val="24"/>
                <w:szCs w:val="24"/>
              </w:rPr>
              <w:t>To continue to deliver the People Plan 2021-24</w:t>
            </w:r>
          </w:p>
          <w:p w14:paraId="65A82C77" w14:textId="77777777" w:rsidR="009F6771" w:rsidRPr="001461AD" w:rsidRDefault="00B60283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14:paraId="7FBEB2DC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3.1.1 </w:t>
            </w:r>
            <w:r w:rsidRPr="00300A05">
              <w:rPr>
                <w:rFonts w:cstheme="minorHAnsi"/>
                <w:sz w:val="24"/>
                <w:szCs w:val="24"/>
              </w:rPr>
              <w:t>The seven key themes outlined in the people plan are:</w:t>
            </w:r>
          </w:p>
          <w:p w14:paraId="51E095C3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</w:p>
          <w:p w14:paraId="2FDE2CC9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1. Leadership</w:t>
            </w:r>
          </w:p>
          <w:p w14:paraId="7968F7C7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2. Culture and Values</w:t>
            </w:r>
          </w:p>
          <w:p w14:paraId="4AF6888D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3. Creating a strong and </w:t>
            </w:r>
            <w:r w:rsidRPr="00300A05">
              <w:rPr>
                <w:rFonts w:cstheme="minorHAnsi"/>
                <w:sz w:val="24"/>
                <w:szCs w:val="24"/>
              </w:rPr>
              <w:t>inclusive organisation and a sense of belonging</w:t>
            </w:r>
          </w:p>
          <w:p w14:paraId="6EE15B6B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4. Learning and Development</w:t>
            </w:r>
          </w:p>
          <w:p w14:paraId="567CFBAD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5. Maximising the wellbeing of our staff</w:t>
            </w:r>
          </w:p>
          <w:p w14:paraId="13CFF397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6. A great place to work</w:t>
            </w:r>
          </w:p>
          <w:p w14:paraId="2BC0B63B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7. Workforce planning</w:t>
            </w:r>
          </w:p>
          <w:p w14:paraId="1B1BCF20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</w:p>
          <w:p w14:paraId="14E5C25D" w14:textId="77777777" w:rsidR="00BD6731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Each theme has a number of actions which are recorded within the People Plan Action Plan an</w:t>
            </w:r>
            <w:r w:rsidRPr="00300A05">
              <w:rPr>
                <w:rFonts w:cstheme="minorHAnsi"/>
                <w:sz w:val="24"/>
                <w:szCs w:val="24"/>
              </w:rPr>
              <w:t>d monitored through People Board</w:t>
            </w:r>
          </w:p>
          <w:p w14:paraId="4D5E250E" w14:textId="77777777" w:rsidR="009F6771" w:rsidRPr="00243D4A" w:rsidRDefault="00B60283" w:rsidP="00E846A7">
            <w:pPr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2FC05790" w14:textId="77777777" w:rsidR="009F6771" w:rsidRPr="001461AD" w:rsidRDefault="00B60283" w:rsidP="009F67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A05">
              <w:rPr>
                <w:rFonts w:eastAsia="Times New Roman" w:cstheme="minorHAnsi"/>
                <w:sz w:val="24"/>
                <w:szCs w:val="24"/>
              </w:rPr>
              <w:t>Allocated Officers are detailed in the People Plan Action Plan</w:t>
            </w:r>
          </w:p>
        </w:tc>
        <w:tc>
          <w:tcPr>
            <w:tcW w:w="3865" w:type="dxa"/>
            <w:gridSpan w:val="2"/>
            <w:shd w:val="clear" w:color="auto" w:fill="auto"/>
          </w:tcPr>
          <w:p w14:paraId="00EC021D" w14:textId="77777777" w:rsidR="00CF6F91" w:rsidRDefault="00B60283" w:rsidP="00CF6F91">
            <w:pPr>
              <w:rPr>
                <w:rFonts w:cstheme="minorHAnsi"/>
                <w:sz w:val="24"/>
                <w:szCs w:val="20"/>
              </w:rPr>
            </w:pPr>
            <w:r w:rsidRPr="00CF6F91">
              <w:rPr>
                <w:rFonts w:cstheme="minorHAnsi"/>
                <w:sz w:val="24"/>
                <w:szCs w:val="20"/>
              </w:rPr>
              <w:t>The People Plan is delivered via the People Plan Action Plan. Bi monthly updates are brought to Peop</w:t>
            </w:r>
            <w:r>
              <w:rPr>
                <w:rFonts w:cstheme="minorHAnsi"/>
                <w:sz w:val="24"/>
                <w:szCs w:val="20"/>
              </w:rPr>
              <w:t>le Board for continued scrutiny.</w:t>
            </w:r>
          </w:p>
          <w:p w14:paraId="7919BAFE" w14:textId="77777777" w:rsidR="00CF6F91" w:rsidRDefault="00B60283" w:rsidP="00CF6F91">
            <w:pPr>
              <w:rPr>
                <w:rFonts w:cstheme="minorHAnsi"/>
                <w:sz w:val="24"/>
                <w:szCs w:val="20"/>
              </w:rPr>
            </w:pPr>
          </w:p>
          <w:p w14:paraId="6B27A5C5" w14:textId="77777777" w:rsidR="00CF6F91" w:rsidRDefault="00B60283" w:rsidP="00CF6F9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Significant progress has been made against the various actions with 10 actions fully completed across the themes of Workforce Planning, A Greta Place to work, Learning &amp; Development, Leadership &amp; Creating a strong and inclusive organisation. The outstandin</w:t>
            </w:r>
            <w:r>
              <w:rPr>
                <w:rFonts w:cstheme="minorHAnsi"/>
                <w:sz w:val="24"/>
                <w:szCs w:val="20"/>
              </w:rPr>
              <w:t xml:space="preserve">g actions will all be completed as part of this three yearly People Plan. </w:t>
            </w:r>
          </w:p>
          <w:p w14:paraId="6B0F79EA" w14:textId="77777777" w:rsidR="00975593" w:rsidRDefault="00B60283" w:rsidP="00CF6F91">
            <w:pPr>
              <w:rPr>
                <w:rFonts w:cstheme="minorHAnsi"/>
                <w:sz w:val="24"/>
                <w:szCs w:val="20"/>
              </w:rPr>
            </w:pPr>
          </w:p>
          <w:p w14:paraId="4BC4EFE2" w14:textId="77777777" w:rsidR="00975593" w:rsidRPr="00CF6F91" w:rsidRDefault="00B60283" w:rsidP="00CF6F9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The new People Plan for 2024-27 will be developed to align with the new CRMP for 2024-27</w:t>
            </w:r>
          </w:p>
        </w:tc>
        <w:tc>
          <w:tcPr>
            <w:tcW w:w="1949" w:type="dxa"/>
            <w:shd w:val="clear" w:color="auto" w:fill="auto"/>
          </w:tcPr>
          <w:p w14:paraId="5D337DE7" w14:textId="77777777" w:rsidR="009F6771" w:rsidRPr="00243D4A" w:rsidRDefault="00B60283" w:rsidP="00146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243D4A">
              <w:rPr>
                <w:rFonts w:cstheme="minorHAnsi"/>
              </w:rPr>
              <w:t xml:space="preserve"> 2024</w:t>
            </w:r>
          </w:p>
        </w:tc>
        <w:tc>
          <w:tcPr>
            <w:tcW w:w="1630" w:type="dxa"/>
            <w:shd w:val="clear" w:color="auto" w:fill="auto"/>
          </w:tcPr>
          <w:p w14:paraId="1B71E7BA" w14:textId="77777777" w:rsidR="009F6771" w:rsidRPr="00623112" w:rsidRDefault="00B60283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92D050"/>
          </w:tcPr>
          <w:p w14:paraId="7BD3981E" w14:textId="77777777" w:rsidR="009F6771" w:rsidRPr="00623112" w:rsidRDefault="00B60283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6B6ED836" w14:textId="77777777" w:rsidTr="00292D32">
        <w:trPr>
          <w:trHeight w:val="272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619D5265" w14:textId="77777777" w:rsidR="001461AD" w:rsidRPr="001461AD" w:rsidRDefault="00B60283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6D3E" w14:paraId="5E17F4E6" w14:textId="77777777" w:rsidTr="00975593">
        <w:trPr>
          <w:trHeight w:val="1099"/>
        </w:trPr>
        <w:tc>
          <w:tcPr>
            <w:tcW w:w="2035" w:type="dxa"/>
            <w:shd w:val="clear" w:color="auto" w:fill="auto"/>
          </w:tcPr>
          <w:p w14:paraId="1669828F" w14:textId="77777777" w:rsidR="00BD6731" w:rsidRPr="00BD6731" w:rsidRDefault="00B60283" w:rsidP="001461A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673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3.2 To continue to deliver the EDI Action Plan</w:t>
            </w:r>
          </w:p>
        </w:tc>
        <w:tc>
          <w:tcPr>
            <w:tcW w:w="2626" w:type="dxa"/>
            <w:shd w:val="clear" w:color="auto" w:fill="auto"/>
          </w:tcPr>
          <w:p w14:paraId="68C27400" w14:textId="77777777" w:rsidR="00BD6731" w:rsidRPr="00300A05" w:rsidRDefault="00B60283" w:rsidP="00BD6731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3.2.1 </w:t>
            </w:r>
            <w:r w:rsidRPr="00300A05">
              <w:rPr>
                <w:rFonts w:cstheme="minorHAnsi"/>
                <w:sz w:val="24"/>
                <w:szCs w:val="24"/>
              </w:rPr>
              <w:t xml:space="preserve">The Equality, Diversity &amp; Inclusion (ED&amp;I) action plan 2022/23 has been developed to target </w:t>
            </w:r>
            <w:r w:rsidRPr="00300A05">
              <w:rPr>
                <w:rFonts w:cstheme="minorHAnsi"/>
                <w:iCs/>
                <w:sz w:val="24"/>
                <w:szCs w:val="24"/>
              </w:rPr>
              <w:t>10 high impact areas, looking at six key themes addressing workforce and service delivery inequalities.</w:t>
            </w:r>
          </w:p>
          <w:p w14:paraId="06E90BDB" w14:textId="77777777" w:rsidR="00BD6731" w:rsidRPr="00300A05" w:rsidRDefault="00B60283" w:rsidP="00BD6731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  <w:p w14:paraId="35787A98" w14:textId="77777777" w:rsidR="00BD6731" w:rsidRPr="00300A05" w:rsidRDefault="00B60283" w:rsidP="00BD67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Our Equality, Diversity and Inclusion (ED&amp;I) Action </w:t>
            </w:r>
            <w:r w:rsidRPr="00300A05">
              <w:rPr>
                <w:rFonts w:cstheme="minorHAnsi"/>
                <w:sz w:val="24"/>
                <w:szCs w:val="24"/>
              </w:rPr>
              <w:t>plan themes are:</w:t>
            </w:r>
          </w:p>
          <w:p w14:paraId="6A03EF3C" w14:textId="77777777" w:rsidR="00BD6731" w:rsidRPr="00300A05" w:rsidRDefault="00B60283" w:rsidP="00BD673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ED&amp;I – Learning and Development </w:t>
            </w:r>
          </w:p>
          <w:p w14:paraId="33FDBEB8" w14:textId="77777777" w:rsidR="00BD6731" w:rsidRPr="00300A05" w:rsidRDefault="00B60283" w:rsidP="00BD673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Inclusive staff voice</w:t>
            </w:r>
          </w:p>
          <w:p w14:paraId="288A5E3B" w14:textId="77777777" w:rsidR="00BD6731" w:rsidRPr="00300A05" w:rsidRDefault="00B60283" w:rsidP="00BD673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Inclusive Employer </w:t>
            </w:r>
          </w:p>
          <w:p w14:paraId="5F4DB88D" w14:textId="77777777" w:rsidR="00BD6731" w:rsidRPr="00300A05" w:rsidRDefault="00B60283" w:rsidP="00BD673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ED&amp;I and Knowing our communities </w:t>
            </w:r>
          </w:p>
          <w:p w14:paraId="43ADDF20" w14:textId="77777777" w:rsidR="00BD6731" w:rsidRPr="00300A05" w:rsidRDefault="00B60283" w:rsidP="00BD673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Inclusive Leadership Development</w:t>
            </w:r>
          </w:p>
          <w:p w14:paraId="0055A9AB" w14:textId="77777777" w:rsidR="00BD6731" w:rsidRPr="00300A05" w:rsidRDefault="00B60283" w:rsidP="00BD673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ED&amp;I Good Governance and Communications </w:t>
            </w:r>
          </w:p>
          <w:p w14:paraId="715AACD5" w14:textId="77777777" w:rsidR="00BD6731" w:rsidRPr="00300A05" w:rsidRDefault="00B60283" w:rsidP="00BD6731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  <w:p w14:paraId="3EA54B8F" w14:textId="77777777" w:rsidR="00BD6731" w:rsidRPr="005C7BBD" w:rsidRDefault="00B60283" w:rsidP="001461AD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Each theme has a number of actions which are recorded w</w:t>
            </w:r>
            <w:r w:rsidRPr="00300A05">
              <w:rPr>
                <w:rFonts w:cstheme="minorHAnsi"/>
                <w:sz w:val="24"/>
                <w:szCs w:val="24"/>
              </w:rPr>
              <w:t>ithin the EDI Action Plan and monitored through Culture &amp; Inclusion Board</w:t>
            </w:r>
          </w:p>
        </w:tc>
        <w:tc>
          <w:tcPr>
            <w:tcW w:w="1615" w:type="dxa"/>
            <w:shd w:val="clear" w:color="auto" w:fill="auto"/>
          </w:tcPr>
          <w:p w14:paraId="66508FA1" w14:textId="77777777" w:rsidR="00BD6731" w:rsidRPr="001461AD" w:rsidRDefault="00B60283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A2F5CB" w14:textId="77777777" w:rsidR="00BD6731" w:rsidRPr="001461AD" w:rsidRDefault="00B60283" w:rsidP="001461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A05">
              <w:rPr>
                <w:rFonts w:eastAsia="Times New Roman" w:cstheme="minorHAnsi"/>
                <w:sz w:val="24"/>
                <w:szCs w:val="24"/>
              </w:rPr>
              <w:t>Allocated Officers are detailed in the EDI Action Plan</w:t>
            </w:r>
          </w:p>
          <w:p w14:paraId="75BC5292" w14:textId="77777777" w:rsidR="00BD6731" w:rsidRPr="00636954" w:rsidRDefault="00B60283" w:rsidP="00636954">
            <w:pPr>
              <w:jc w:val="center"/>
              <w:rPr>
                <w:rFonts w:cstheme="minorHAnsi"/>
              </w:rPr>
            </w:pPr>
          </w:p>
          <w:p w14:paraId="54B8A579" w14:textId="77777777" w:rsidR="00BD6731" w:rsidRPr="00763B3A" w:rsidRDefault="00B60283" w:rsidP="00BD67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4AB0E54E" w14:textId="77777777" w:rsidR="00975593" w:rsidRDefault="00B60283" w:rsidP="00975593">
            <w:pPr>
              <w:rPr>
                <w:rFonts w:cstheme="minorHAnsi"/>
                <w:sz w:val="24"/>
                <w:szCs w:val="20"/>
              </w:rPr>
            </w:pPr>
            <w:r w:rsidRPr="00CF6F91">
              <w:rPr>
                <w:rFonts w:cstheme="minorHAnsi"/>
                <w:sz w:val="24"/>
                <w:szCs w:val="20"/>
              </w:rPr>
              <w:t xml:space="preserve">Bi monthly updates </w:t>
            </w:r>
            <w:r>
              <w:rPr>
                <w:rFonts w:cstheme="minorHAnsi"/>
                <w:sz w:val="24"/>
                <w:szCs w:val="20"/>
              </w:rPr>
              <w:t xml:space="preserve">of the EDI Action plan </w:t>
            </w:r>
            <w:r w:rsidRPr="00CF6F91">
              <w:rPr>
                <w:rFonts w:cstheme="minorHAnsi"/>
                <w:sz w:val="24"/>
                <w:szCs w:val="20"/>
              </w:rPr>
              <w:t>are brought to Peop</w:t>
            </w:r>
            <w:r>
              <w:rPr>
                <w:rFonts w:cstheme="minorHAnsi"/>
                <w:sz w:val="24"/>
                <w:szCs w:val="20"/>
              </w:rPr>
              <w:t>le Board Culture &amp; Inclusion for continued scrutiny.</w:t>
            </w:r>
          </w:p>
          <w:p w14:paraId="7F59ACB6" w14:textId="77777777" w:rsidR="00975593" w:rsidRDefault="00B60283" w:rsidP="00975593">
            <w:pPr>
              <w:rPr>
                <w:rFonts w:cstheme="minorHAnsi"/>
                <w:sz w:val="24"/>
                <w:szCs w:val="20"/>
              </w:rPr>
            </w:pPr>
          </w:p>
          <w:p w14:paraId="2E43B7FB" w14:textId="77777777" w:rsidR="00975593" w:rsidRDefault="00B60283" w:rsidP="0097559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All </w:t>
            </w:r>
            <w:r>
              <w:rPr>
                <w:rFonts w:cstheme="minorHAnsi"/>
                <w:sz w:val="24"/>
                <w:szCs w:val="20"/>
              </w:rPr>
              <w:t>actions are showing as Green within the plan.</w:t>
            </w:r>
          </w:p>
          <w:p w14:paraId="76F5E761" w14:textId="77777777" w:rsidR="00975593" w:rsidRDefault="00B60283" w:rsidP="00975593">
            <w:pPr>
              <w:rPr>
                <w:rFonts w:cstheme="minorHAnsi"/>
                <w:sz w:val="24"/>
                <w:szCs w:val="20"/>
              </w:rPr>
            </w:pPr>
          </w:p>
          <w:p w14:paraId="52BA7437" w14:textId="77777777" w:rsidR="00975593" w:rsidRDefault="00B60283" w:rsidP="00975593">
            <w:pPr>
              <w:rPr>
                <w:rFonts w:cstheme="minorHAnsi"/>
                <w:sz w:val="24"/>
                <w:szCs w:val="20"/>
              </w:rPr>
            </w:pPr>
          </w:p>
          <w:p w14:paraId="5609451C" w14:textId="77777777" w:rsidR="00BD6731" w:rsidRPr="00623112" w:rsidRDefault="00B60283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14:paraId="3CAD28ED" w14:textId="77777777" w:rsidR="00BD6731" w:rsidRPr="00243D4A" w:rsidRDefault="00B60283" w:rsidP="001461AD">
            <w:pPr>
              <w:jc w:val="center"/>
              <w:rPr>
                <w:rFonts w:cstheme="minorHAnsi"/>
              </w:rPr>
            </w:pPr>
            <w:r w:rsidRPr="00243D4A">
              <w:rPr>
                <w:rFonts w:cstheme="minorHAnsi"/>
              </w:rPr>
              <w:t>March 2024</w:t>
            </w:r>
          </w:p>
        </w:tc>
        <w:tc>
          <w:tcPr>
            <w:tcW w:w="1630" w:type="dxa"/>
            <w:shd w:val="clear" w:color="auto" w:fill="auto"/>
          </w:tcPr>
          <w:p w14:paraId="5A07D933" w14:textId="77777777" w:rsidR="00BD6731" w:rsidRPr="00623112" w:rsidRDefault="00B60283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92D050"/>
          </w:tcPr>
          <w:p w14:paraId="7A244FD7" w14:textId="77777777" w:rsidR="00BD6731" w:rsidRPr="00623112" w:rsidRDefault="00B60283" w:rsidP="00243D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1D7E72C7" w14:textId="77777777" w:rsidTr="00292D32">
        <w:trPr>
          <w:trHeight w:val="272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581AF6E4" w14:textId="77777777" w:rsidR="00636954" w:rsidRPr="001461AD" w:rsidRDefault="00B60283" w:rsidP="007C7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6D3E" w14:paraId="2BC9D44C" w14:textId="77777777" w:rsidTr="0004697F">
        <w:trPr>
          <w:trHeight w:val="2197"/>
        </w:trPr>
        <w:tc>
          <w:tcPr>
            <w:tcW w:w="2035" w:type="dxa"/>
            <w:vMerge w:val="restart"/>
            <w:shd w:val="clear" w:color="auto" w:fill="auto"/>
          </w:tcPr>
          <w:p w14:paraId="17060FFE" w14:textId="77777777" w:rsidR="005C7BBD" w:rsidRPr="005C7BBD" w:rsidRDefault="00B60283" w:rsidP="0063695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5C7BBD">
              <w:rPr>
                <w:rFonts w:cstheme="minorHAnsi"/>
                <w:b/>
                <w:bCs/>
                <w:sz w:val="24"/>
                <w:szCs w:val="24"/>
              </w:rPr>
              <w:t>3.3 Improve the effectiveness of HR case management across the department</w:t>
            </w:r>
          </w:p>
        </w:tc>
        <w:tc>
          <w:tcPr>
            <w:tcW w:w="2626" w:type="dxa"/>
            <w:shd w:val="clear" w:color="auto" w:fill="auto"/>
          </w:tcPr>
          <w:p w14:paraId="5EA032A0" w14:textId="77777777" w:rsidR="005C7BBD" w:rsidRPr="005C7BBD" w:rsidRDefault="00B60283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3.3.1 </w:t>
            </w: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 xml:space="preserve">Review options for case management software to streamline and semi automate case management within </w:t>
            </w: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>professional standards and HR services.</w:t>
            </w:r>
          </w:p>
          <w:p w14:paraId="42C31C89" w14:textId="77777777" w:rsidR="005C7BBD" w:rsidRPr="005C7BBD" w:rsidRDefault="00B60283" w:rsidP="005C7BB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522A89A3" w14:textId="77777777" w:rsidR="005C7BBD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Mike Cummins, Lee Hughes &amp; Liam Williamson</w:t>
            </w:r>
          </w:p>
          <w:p w14:paraId="44EF1233" w14:textId="77777777" w:rsidR="005C7BBD" w:rsidRPr="00334B22" w:rsidRDefault="00B60283" w:rsidP="00243D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2299FC28" w14:textId="77777777" w:rsidR="005C7BBD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 w:rsidRPr="0004697F">
              <w:rPr>
                <w:rFonts w:cstheme="minorHAnsi"/>
                <w:sz w:val="24"/>
                <w:szCs w:val="20"/>
              </w:rPr>
              <w:t>A procurement exercise has</w:t>
            </w:r>
            <w:r>
              <w:rPr>
                <w:rFonts w:cstheme="minorHAnsi"/>
                <w:sz w:val="24"/>
                <w:szCs w:val="20"/>
              </w:rPr>
              <w:t xml:space="preserve"> been complete for new software with Caseworker provided by Conformity selected as the application that best meet the needs of the Authority.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086B44E7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30" w:type="dxa"/>
            <w:shd w:val="clear" w:color="auto" w:fill="auto"/>
          </w:tcPr>
          <w:p w14:paraId="163F1881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0D9BC463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643C5D24" w14:textId="77777777" w:rsidTr="0004697F">
        <w:trPr>
          <w:trHeight w:val="1095"/>
        </w:trPr>
        <w:tc>
          <w:tcPr>
            <w:tcW w:w="2035" w:type="dxa"/>
            <w:vMerge/>
            <w:shd w:val="clear" w:color="auto" w:fill="auto"/>
          </w:tcPr>
          <w:p w14:paraId="78E22246" w14:textId="77777777" w:rsidR="005C7BBD" w:rsidRPr="005C7BBD" w:rsidRDefault="00B60283" w:rsidP="006369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1649E040" w14:textId="77777777" w:rsidR="005C7BBD" w:rsidRPr="005C7BBD" w:rsidRDefault="00B60283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3.3.2 </w:t>
            </w: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>Procure and implement new software</w:t>
            </w:r>
          </w:p>
          <w:p w14:paraId="2B2CC4CD" w14:textId="77777777" w:rsidR="005C7BBD" w:rsidRPr="005C7BBD" w:rsidRDefault="00B60283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 xml:space="preserve">Adapt working procedures to reflect new approach and </w:t>
            </w: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>provide necessary training.</w:t>
            </w:r>
          </w:p>
          <w:p w14:paraId="6F86C63C" w14:textId="77777777" w:rsidR="005C7BBD" w:rsidRDefault="00B60283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206FDCDE" w14:textId="77777777" w:rsidR="005C7BBD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7E78E7DE" w14:textId="77777777" w:rsidR="005C7BBD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The new application </w:t>
            </w:r>
            <w:r w:rsidRPr="0004697F">
              <w:rPr>
                <w:rFonts w:cstheme="minorHAnsi"/>
                <w:sz w:val="24"/>
                <w:szCs w:val="20"/>
              </w:rPr>
              <w:t>will be implemented</w:t>
            </w:r>
            <w:r>
              <w:rPr>
                <w:rFonts w:cstheme="minorHAnsi"/>
                <w:sz w:val="24"/>
                <w:szCs w:val="20"/>
              </w:rPr>
              <w:t xml:space="preserve"> in Qtr 3 2023/24</w:t>
            </w:r>
          </w:p>
        </w:tc>
        <w:tc>
          <w:tcPr>
            <w:tcW w:w="1949" w:type="dxa"/>
            <w:vMerge/>
            <w:shd w:val="clear" w:color="auto" w:fill="auto"/>
          </w:tcPr>
          <w:p w14:paraId="7F642AD4" w14:textId="77777777" w:rsidR="005C7BBD" w:rsidRPr="00763B3A" w:rsidRDefault="00B60283" w:rsidP="0063695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14:paraId="40CBF888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92D050"/>
          </w:tcPr>
          <w:p w14:paraId="6C0A5A70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4A70E92C" w14:textId="77777777" w:rsidTr="0004697F">
        <w:trPr>
          <w:trHeight w:val="1095"/>
        </w:trPr>
        <w:tc>
          <w:tcPr>
            <w:tcW w:w="2035" w:type="dxa"/>
            <w:vMerge/>
            <w:shd w:val="clear" w:color="auto" w:fill="auto"/>
          </w:tcPr>
          <w:p w14:paraId="7ACE21FD" w14:textId="77777777" w:rsidR="005C7BBD" w:rsidRPr="005C7BBD" w:rsidRDefault="00B60283" w:rsidP="006369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50FAE709" w14:textId="77777777" w:rsidR="005C7BBD" w:rsidRPr="005C7BBD" w:rsidRDefault="00B60283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3.3.3 </w:t>
            </w: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>Adapt working procedures to reflect new approach and provide necessary training.</w:t>
            </w:r>
          </w:p>
          <w:p w14:paraId="447E357C" w14:textId="77777777" w:rsidR="005C7BBD" w:rsidRDefault="00B60283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38D6C17F" w14:textId="77777777" w:rsidR="005C7BBD" w:rsidRPr="00300A05" w:rsidRDefault="00B60283" w:rsidP="00BD67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21C9EABF" w14:textId="77777777" w:rsidR="005C7BBD" w:rsidRPr="00623112" w:rsidRDefault="00B60283" w:rsidP="00636954">
            <w:pPr>
              <w:rPr>
                <w:rFonts w:cstheme="minorHAnsi"/>
                <w:sz w:val="20"/>
                <w:szCs w:val="20"/>
              </w:rPr>
            </w:pPr>
            <w:r w:rsidRPr="0004697F">
              <w:rPr>
                <w:rFonts w:cstheme="minorHAnsi"/>
                <w:sz w:val="24"/>
                <w:szCs w:val="20"/>
              </w:rPr>
              <w:t xml:space="preserve">Once implemented new ways of working will be developed to utilise the functionality provided. </w:t>
            </w:r>
          </w:p>
        </w:tc>
        <w:tc>
          <w:tcPr>
            <w:tcW w:w="1949" w:type="dxa"/>
            <w:vMerge/>
            <w:shd w:val="clear" w:color="auto" w:fill="auto"/>
          </w:tcPr>
          <w:p w14:paraId="5A3F7169" w14:textId="77777777" w:rsidR="005C7BBD" w:rsidRPr="00763B3A" w:rsidRDefault="00B60283" w:rsidP="0063695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EEEA2AF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92D050"/>
          </w:tcPr>
          <w:p w14:paraId="33E3EFBD" w14:textId="77777777" w:rsidR="005C7BBD" w:rsidRPr="00623112" w:rsidRDefault="00B60283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0C6F9652" w14:textId="77777777" w:rsidTr="0004697F">
        <w:trPr>
          <w:trHeight w:val="1095"/>
        </w:trPr>
        <w:tc>
          <w:tcPr>
            <w:tcW w:w="2035" w:type="dxa"/>
            <w:vMerge/>
            <w:shd w:val="clear" w:color="auto" w:fill="auto"/>
          </w:tcPr>
          <w:p w14:paraId="68AE09B5" w14:textId="77777777" w:rsidR="0004697F" w:rsidRPr="005C7BBD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77B764F4" w14:textId="77777777" w:rsidR="0004697F" w:rsidRPr="005C7BBD" w:rsidRDefault="00B60283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3.3.4 </w:t>
            </w:r>
            <w:r w:rsidRPr="005C7BBD">
              <w:rPr>
                <w:rFonts w:eastAsiaTheme="minorEastAsia" w:cstheme="minorHAnsi"/>
                <w:iCs/>
                <w:sz w:val="24"/>
                <w:szCs w:val="24"/>
              </w:rPr>
              <w:t>Implement reporting mechanism to utilise available metrics to improve service delivery.</w:t>
            </w:r>
          </w:p>
          <w:p w14:paraId="51A8DCAD" w14:textId="77777777" w:rsidR="0004697F" w:rsidRDefault="00B60283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5626B263" w14:textId="77777777" w:rsidR="0004697F" w:rsidRPr="00300A05" w:rsidRDefault="00B60283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25965C21" w14:textId="77777777" w:rsidR="0004697F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 w:rsidRPr="0004697F">
              <w:rPr>
                <w:rFonts w:cstheme="minorHAnsi"/>
                <w:sz w:val="24"/>
                <w:szCs w:val="20"/>
              </w:rPr>
              <w:t xml:space="preserve">Once implemented new ways of working will be developed to utilise the functionality provided. </w:t>
            </w:r>
          </w:p>
        </w:tc>
        <w:tc>
          <w:tcPr>
            <w:tcW w:w="1949" w:type="dxa"/>
            <w:vMerge/>
            <w:shd w:val="clear" w:color="auto" w:fill="auto"/>
          </w:tcPr>
          <w:p w14:paraId="14592180" w14:textId="77777777" w:rsidR="0004697F" w:rsidRPr="00763B3A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3A66F83A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92D050"/>
          </w:tcPr>
          <w:p w14:paraId="1B4DA2E9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38027227" w14:textId="77777777" w:rsidTr="00292D32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2FE67AD1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36503076"/>
          </w:p>
        </w:tc>
      </w:tr>
      <w:tr w:rsidR="00576D3E" w14:paraId="0EF731FB" w14:textId="77777777" w:rsidTr="008D53D3">
        <w:trPr>
          <w:trHeight w:val="2197"/>
        </w:trPr>
        <w:tc>
          <w:tcPr>
            <w:tcW w:w="2035" w:type="dxa"/>
            <w:vMerge w:val="restart"/>
            <w:shd w:val="clear" w:color="auto" w:fill="auto"/>
          </w:tcPr>
          <w:p w14:paraId="50E20DEB" w14:textId="77777777" w:rsidR="0004697F" w:rsidRPr="005C7BBD" w:rsidRDefault="00B60283" w:rsidP="0004697F">
            <w:pPr>
              <w:ind w:right="204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36519791"/>
            <w:bookmarkStart w:id="2" w:name="_Hlk136505790"/>
            <w:bookmarkEnd w:id="0"/>
            <w:r w:rsidRPr="005C7BBD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3.4 Continue to lead on the Service wide adoption of the Core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Code</w:t>
            </w:r>
            <w:r w:rsidRPr="005C7BBD">
              <w:rPr>
                <w:rFonts w:cstheme="minorHAnsi"/>
                <w:b/>
                <w:bCs/>
                <w:sz w:val="24"/>
                <w:szCs w:val="24"/>
              </w:rPr>
              <w:t xml:space="preserve"> of Ethics in order to achieve the Code of Ethics Fire Standard</w:t>
            </w:r>
          </w:p>
          <w:p w14:paraId="0B3CE2B7" w14:textId="77777777" w:rsidR="0004697F" w:rsidRPr="005C7BBD" w:rsidRDefault="00B60283" w:rsidP="0004697F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39D24100" w14:textId="77777777" w:rsidR="0004697F" w:rsidRPr="00300A05" w:rsidRDefault="00B60283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3.4.1 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 xml:space="preserve">To Ensure the code is adopted, and embedded and reflected in decision making processes across the whole organisation including the Fire Authority we intend to utilise the Fire 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Standards Implementation tool to capture actions for each of the criteria. Example of actions include:</w:t>
            </w:r>
          </w:p>
          <w:p w14:paraId="52147185" w14:textId="77777777" w:rsidR="0004697F" w:rsidRPr="00300A05" w:rsidRDefault="00B60283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  <w:p w14:paraId="7553D0F5" w14:textId="77777777" w:rsidR="0004697F" w:rsidRPr="00300A05" w:rsidRDefault="00B60283" w:rsidP="0004697F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Establish specific working group with cross organisational attendees for Code of Ethics</w:t>
            </w:r>
          </w:p>
          <w:p w14:paraId="2B843872" w14:textId="77777777" w:rsidR="0004697F" w:rsidRPr="00300A05" w:rsidRDefault="00B60283" w:rsidP="0004697F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Explore creation of regional network</w:t>
            </w:r>
          </w:p>
          <w:p w14:paraId="0A76478E" w14:textId="77777777" w:rsidR="0004697F" w:rsidRPr="00300A05" w:rsidRDefault="00B60283" w:rsidP="0004697F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Incorporate into members de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velopment sessions</w:t>
            </w:r>
          </w:p>
          <w:p w14:paraId="76A3D9C4" w14:textId="77777777" w:rsidR="0004697F" w:rsidRPr="00300A05" w:rsidRDefault="00B60283" w:rsidP="0004697F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Consider references in all service documents as appropriate</w:t>
            </w:r>
          </w:p>
          <w:p w14:paraId="06E6237A" w14:textId="77777777" w:rsidR="0004697F" w:rsidRPr="009F4C44" w:rsidRDefault="00B60283" w:rsidP="0004697F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lastRenderedPageBreak/>
              <w:t>Explore inclusion in organisational decision making models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45EBA8C1" w14:textId="77777777" w:rsidR="0004697F" w:rsidRPr="00300A05" w:rsidRDefault="00B60283" w:rsidP="0004697F">
            <w:p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lastRenderedPageBreak/>
              <w:t>Mike Cummins, Lee Hughes &amp; Liam Williamson</w:t>
            </w:r>
          </w:p>
          <w:p w14:paraId="7CB5DF1C" w14:textId="77777777" w:rsidR="0004697F" w:rsidRPr="00334B22" w:rsidRDefault="00B60283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683D1DB2" w14:textId="77777777" w:rsidR="0004697F" w:rsidRDefault="00B60283" w:rsidP="0004697F">
            <w:pPr>
              <w:rPr>
                <w:rFonts w:cstheme="minorHAnsi"/>
                <w:sz w:val="24"/>
                <w:szCs w:val="20"/>
              </w:rPr>
            </w:pPr>
            <w:r w:rsidRPr="008D53D3">
              <w:rPr>
                <w:rFonts w:cstheme="minorHAnsi"/>
                <w:sz w:val="24"/>
                <w:szCs w:val="20"/>
              </w:rPr>
              <w:t xml:space="preserve">The Code of ethics cross organisational working group is </w:t>
            </w:r>
            <w:r w:rsidRPr="008D53D3">
              <w:rPr>
                <w:rFonts w:cstheme="minorHAnsi"/>
                <w:sz w:val="24"/>
                <w:szCs w:val="20"/>
              </w:rPr>
              <w:t>established and has worked to complete both the gap analysis implementation tool, but also an action plan to further build on areas of compliance that could be developed further.</w:t>
            </w:r>
          </w:p>
          <w:p w14:paraId="0BA91E7E" w14:textId="77777777" w:rsidR="008D53D3" w:rsidRDefault="00B60283" w:rsidP="0004697F">
            <w:pPr>
              <w:rPr>
                <w:rFonts w:cstheme="minorHAnsi"/>
                <w:sz w:val="24"/>
                <w:szCs w:val="20"/>
              </w:rPr>
            </w:pPr>
          </w:p>
          <w:p w14:paraId="72037FAB" w14:textId="77777777" w:rsidR="008D53D3" w:rsidRDefault="00B60283" w:rsidP="0004697F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The code of ethics is part of member development sessions ran by the Legal &amp;</w:t>
            </w:r>
            <w:r>
              <w:rPr>
                <w:rFonts w:cstheme="minorHAnsi"/>
                <w:sz w:val="24"/>
                <w:szCs w:val="20"/>
              </w:rPr>
              <w:t xml:space="preserve"> Democratic Services team.</w:t>
            </w:r>
          </w:p>
          <w:p w14:paraId="0B45B04C" w14:textId="77777777" w:rsidR="008D53D3" w:rsidRDefault="00B60283" w:rsidP="0004697F">
            <w:pPr>
              <w:rPr>
                <w:rFonts w:cstheme="minorHAnsi"/>
                <w:sz w:val="24"/>
                <w:szCs w:val="20"/>
              </w:rPr>
            </w:pPr>
          </w:p>
          <w:p w14:paraId="0B88F9C0" w14:textId="77777777" w:rsidR="008D53D3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Service documents are amended to incorporate references to the core code as part of the regular update process.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20E1FFB0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191ABA9D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175CAF0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1D7CECC1" w14:textId="77777777" w:rsidTr="008D53D3">
        <w:trPr>
          <w:trHeight w:val="1095"/>
        </w:trPr>
        <w:tc>
          <w:tcPr>
            <w:tcW w:w="2035" w:type="dxa"/>
            <w:vMerge/>
            <w:shd w:val="clear" w:color="auto" w:fill="auto"/>
          </w:tcPr>
          <w:p w14:paraId="3C452707" w14:textId="77777777" w:rsidR="0004697F" w:rsidRPr="005C7BBD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43F6FDE7" w14:textId="77777777" w:rsidR="0004697F" w:rsidRDefault="00B60283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3.4.2 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 xml:space="preserve">Incorporate into POD processes such as recruitment and selection  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75774FE5" w14:textId="77777777" w:rsidR="0004697F" w:rsidRPr="00300A05" w:rsidRDefault="00B60283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7D41013E" w14:textId="77777777" w:rsidR="0004697F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 w:rsidRPr="008D53D3">
              <w:rPr>
                <w:rFonts w:cstheme="minorHAnsi"/>
                <w:sz w:val="24"/>
                <w:szCs w:val="20"/>
              </w:rPr>
              <w:t>POD processes such as recruitment and selection and appraisal are based upon the service leadership message and values which directly reflect the Core code of ethics.</w:t>
            </w:r>
          </w:p>
        </w:tc>
        <w:tc>
          <w:tcPr>
            <w:tcW w:w="1949" w:type="dxa"/>
            <w:vMerge/>
            <w:shd w:val="clear" w:color="auto" w:fill="auto"/>
          </w:tcPr>
          <w:p w14:paraId="41D9ADDF" w14:textId="77777777" w:rsidR="0004697F" w:rsidRPr="00763B3A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6F011B6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92D050"/>
          </w:tcPr>
          <w:p w14:paraId="52E45AD1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576D3E" w14:paraId="1CD719E6" w14:textId="77777777" w:rsidTr="00292D32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5C936002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0BDE4B37" w14:textId="77777777" w:rsidTr="00986500">
        <w:trPr>
          <w:trHeight w:val="2197"/>
        </w:trPr>
        <w:tc>
          <w:tcPr>
            <w:tcW w:w="2035" w:type="dxa"/>
            <w:vMerge w:val="restart"/>
            <w:shd w:val="clear" w:color="auto" w:fill="auto"/>
          </w:tcPr>
          <w:p w14:paraId="030958FC" w14:textId="77777777" w:rsidR="0004697F" w:rsidRPr="005C7BBD" w:rsidRDefault="00B60283" w:rsidP="0004697F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bookmarkStart w:id="3" w:name="_Hlk136506971"/>
            <w:bookmarkEnd w:id="2"/>
            <w:r w:rsidRPr="005C7BBD">
              <w:rPr>
                <w:rFonts w:cstheme="minorHAnsi"/>
                <w:b/>
                <w:bCs/>
                <w:sz w:val="24"/>
                <w:szCs w:val="24"/>
              </w:rPr>
              <w:t xml:space="preserve">3.5 </w:t>
            </w:r>
            <w:r w:rsidRPr="005C7BBD">
              <w:rPr>
                <w:rFonts w:cstheme="minorHAnsi"/>
                <w:b/>
                <w:bCs/>
                <w:sz w:val="24"/>
                <w:szCs w:val="24"/>
              </w:rPr>
              <w:t>Benchmark MFRA POD using NFCC Maturity models</w:t>
            </w:r>
          </w:p>
        </w:tc>
        <w:tc>
          <w:tcPr>
            <w:tcW w:w="2626" w:type="dxa"/>
            <w:shd w:val="clear" w:color="auto" w:fill="auto"/>
          </w:tcPr>
          <w:p w14:paraId="18A77984" w14:textId="77777777" w:rsidR="0004697F" w:rsidRPr="00300A05" w:rsidRDefault="00B60283" w:rsidP="0004697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3.5.1 </w:t>
            </w:r>
            <w:r w:rsidRPr="00300A05">
              <w:rPr>
                <w:rFonts w:cstheme="minorHAnsi"/>
                <w:sz w:val="24"/>
                <w:szCs w:val="24"/>
              </w:rPr>
              <w:t xml:space="preserve">Establish a timetable for completion of the Maturity Model self-assessment benchmarking exercise to </w:t>
            </w:r>
            <w:r w:rsidRPr="00300A05">
              <w:rPr>
                <w:rFonts w:cstheme="minorHAnsi"/>
                <w:color w:val="000000"/>
                <w:sz w:val="24"/>
                <w:szCs w:val="24"/>
              </w:rPr>
              <w:t>determine current maturity level against:</w:t>
            </w:r>
          </w:p>
          <w:p w14:paraId="6BED78BF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Leadership Development</w:t>
            </w:r>
          </w:p>
          <w:p w14:paraId="103E2649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Recruitment</w:t>
            </w:r>
          </w:p>
          <w:p w14:paraId="3B4F6B67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 xml:space="preserve">Learning </w:t>
            </w:r>
            <w:r w:rsidRPr="00300A05">
              <w:rPr>
                <w:rFonts w:cstheme="minorHAnsi"/>
                <w:color w:val="000000"/>
                <w:sz w:val="24"/>
                <w:szCs w:val="24"/>
              </w:rPr>
              <w:t>Organisation</w:t>
            </w:r>
          </w:p>
          <w:p w14:paraId="70D820B0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Blended Learning</w:t>
            </w:r>
          </w:p>
          <w:p w14:paraId="2E6AEAB6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Performance Management</w:t>
            </w:r>
          </w:p>
          <w:p w14:paraId="56BB1BD0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Employee Recognition</w:t>
            </w:r>
          </w:p>
          <w:p w14:paraId="6326D047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lastRenderedPageBreak/>
              <w:t>Talent Management</w:t>
            </w:r>
          </w:p>
          <w:p w14:paraId="63112C33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EDI</w:t>
            </w:r>
          </w:p>
          <w:p w14:paraId="24D99CC3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Wellbeing</w:t>
            </w:r>
          </w:p>
          <w:p w14:paraId="4B5F9E76" w14:textId="77777777" w:rsidR="0004697F" w:rsidRPr="00300A05" w:rsidRDefault="00B60283" w:rsidP="0004697F">
            <w:pPr>
              <w:pStyle w:val="NoSpacing"/>
              <w:numPr>
                <w:ilvl w:val="1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300A05">
              <w:rPr>
                <w:rFonts w:cstheme="minorHAnsi"/>
                <w:color w:val="000000"/>
                <w:sz w:val="24"/>
                <w:szCs w:val="24"/>
              </w:rPr>
              <w:t>HR Analytics. </w:t>
            </w:r>
          </w:p>
          <w:p w14:paraId="2E4EE27F" w14:textId="77777777" w:rsidR="0004697F" w:rsidRPr="005C7BBD" w:rsidRDefault="00B60283" w:rsidP="0004697F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2353DC82" w14:textId="77777777" w:rsidR="0004697F" w:rsidRPr="00334B22" w:rsidRDefault="00B60283" w:rsidP="0004697F">
            <w:pPr>
              <w:rPr>
                <w:rFonts w:cstheme="minorHAnsi"/>
                <w:bCs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lastRenderedPageBreak/>
              <w:t>Mike Pilkington, Mike Cummins, Sara Fielding, John Prices, Paul Blanchard-Flett</w:t>
            </w:r>
          </w:p>
        </w:tc>
        <w:tc>
          <w:tcPr>
            <w:tcW w:w="3865" w:type="dxa"/>
            <w:gridSpan w:val="2"/>
            <w:shd w:val="clear" w:color="auto" w:fill="auto"/>
          </w:tcPr>
          <w:p w14:paraId="633F2DCF" w14:textId="77777777" w:rsidR="0004697F" w:rsidRDefault="00B60283" w:rsidP="0004697F">
            <w:pPr>
              <w:rPr>
                <w:rFonts w:cstheme="minorHAnsi"/>
                <w:sz w:val="24"/>
                <w:szCs w:val="20"/>
              </w:rPr>
            </w:pPr>
            <w:r w:rsidRPr="0080470D">
              <w:rPr>
                <w:rFonts w:cstheme="minorHAnsi"/>
                <w:sz w:val="24"/>
                <w:szCs w:val="20"/>
              </w:rPr>
              <w:t>A timetable which will see complete of each maturity m</w:t>
            </w:r>
            <w:r w:rsidRPr="0080470D">
              <w:rPr>
                <w:rFonts w:cstheme="minorHAnsi"/>
                <w:sz w:val="24"/>
                <w:szCs w:val="20"/>
              </w:rPr>
              <w:t>odel by 31</w:t>
            </w:r>
            <w:r w:rsidRPr="0080470D">
              <w:rPr>
                <w:rFonts w:cstheme="minorHAnsi"/>
                <w:sz w:val="24"/>
                <w:szCs w:val="20"/>
                <w:vertAlign w:val="superscript"/>
              </w:rPr>
              <w:t>st</w:t>
            </w:r>
            <w:r w:rsidRPr="0080470D">
              <w:rPr>
                <w:rFonts w:cstheme="minorHAnsi"/>
                <w:sz w:val="24"/>
                <w:szCs w:val="20"/>
              </w:rPr>
              <w:t xml:space="preserve"> march 2024 has been developed. </w:t>
            </w:r>
          </w:p>
          <w:p w14:paraId="09CD3C17" w14:textId="77777777" w:rsidR="00986500" w:rsidRDefault="00B60283" w:rsidP="0004697F">
            <w:pPr>
              <w:rPr>
                <w:rFonts w:cstheme="minorHAnsi"/>
                <w:sz w:val="24"/>
                <w:szCs w:val="20"/>
              </w:rPr>
            </w:pPr>
          </w:p>
          <w:p w14:paraId="2186E253" w14:textId="77777777" w:rsidR="00986500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Stakeholders/Service users from outside of POD will be co-opted in to assist with the reviews from a service user perspective.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4EA544D2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354E0EBF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0E9882CA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06B4A384" w14:textId="77777777" w:rsidTr="00986500">
        <w:trPr>
          <w:trHeight w:val="1095"/>
        </w:trPr>
        <w:tc>
          <w:tcPr>
            <w:tcW w:w="2035" w:type="dxa"/>
            <w:vMerge/>
            <w:shd w:val="clear" w:color="auto" w:fill="auto"/>
          </w:tcPr>
          <w:p w14:paraId="69F82990" w14:textId="77777777" w:rsidR="0004697F" w:rsidRPr="005C7BBD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705F5612" w14:textId="77777777" w:rsidR="0004697F" w:rsidRPr="00300A05" w:rsidRDefault="00B60283" w:rsidP="0004697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3.5.2 </w:t>
            </w:r>
            <w:r w:rsidRPr="00300A05">
              <w:rPr>
                <w:rFonts w:cstheme="minorHAnsi"/>
                <w:sz w:val="24"/>
                <w:szCs w:val="24"/>
              </w:rPr>
              <w:t xml:space="preserve">Following self-assessment develop appropriate action </w:t>
            </w:r>
            <w:r w:rsidRPr="00300A05">
              <w:rPr>
                <w:rFonts w:cstheme="minorHAnsi"/>
                <w:sz w:val="24"/>
                <w:szCs w:val="24"/>
              </w:rPr>
              <w:t>plans for each area in order to improve maturity</w:t>
            </w:r>
          </w:p>
          <w:p w14:paraId="1475EBCD" w14:textId="77777777" w:rsidR="0004697F" w:rsidRDefault="00B60283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0AE3C34F" w14:textId="77777777" w:rsidR="0004697F" w:rsidRPr="00300A05" w:rsidRDefault="00B60283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5EC86B24" w14:textId="77777777" w:rsidR="0004697F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 w:rsidRPr="00986500">
              <w:rPr>
                <w:rFonts w:cstheme="minorHAnsi"/>
                <w:sz w:val="24"/>
                <w:szCs w:val="20"/>
              </w:rPr>
              <w:t xml:space="preserve">Action plans will be developed once the reviews have been completed. </w:t>
            </w:r>
          </w:p>
        </w:tc>
        <w:tc>
          <w:tcPr>
            <w:tcW w:w="1949" w:type="dxa"/>
            <w:vMerge/>
            <w:shd w:val="clear" w:color="auto" w:fill="auto"/>
          </w:tcPr>
          <w:p w14:paraId="49C31BD2" w14:textId="77777777" w:rsidR="0004697F" w:rsidRPr="00763B3A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D0F15AA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FFC000"/>
          </w:tcPr>
          <w:p w14:paraId="26BEF473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0681EA30" w14:textId="77777777" w:rsidTr="00292D32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5AF1BA38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6D3E" w14:paraId="2B39AD33" w14:textId="77777777" w:rsidTr="00986500">
        <w:trPr>
          <w:trHeight w:val="998"/>
        </w:trPr>
        <w:tc>
          <w:tcPr>
            <w:tcW w:w="2035" w:type="dxa"/>
            <w:vMerge w:val="restart"/>
            <w:shd w:val="clear" w:color="auto" w:fill="auto"/>
          </w:tcPr>
          <w:p w14:paraId="4101DFDF" w14:textId="77777777" w:rsidR="0004697F" w:rsidRPr="009F4C44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36514272"/>
            <w:bookmarkEnd w:id="3"/>
            <w:r w:rsidRPr="009F4C44">
              <w:rPr>
                <w:rFonts w:cstheme="minorHAnsi"/>
                <w:b/>
                <w:bCs/>
                <w:sz w:val="24"/>
                <w:szCs w:val="24"/>
              </w:rPr>
              <w:t xml:space="preserve">3.6 In partnership with Finance &amp; Procurement determine and finalise new process for Finance, Procurement, HR &amp; Payroll </w:t>
            </w:r>
            <w:r w:rsidRPr="009F4C44">
              <w:rPr>
                <w:rFonts w:cstheme="minorHAnsi"/>
                <w:b/>
                <w:bCs/>
                <w:sz w:val="24"/>
                <w:szCs w:val="24"/>
              </w:rPr>
              <w:t>Application to ensure contract and system in place by August 2024</w:t>
            </w:r>
          </w:p>
        </w:tc>
        <w:tc>
          <w:tcPr>
            <w:tcW w:w="2626" w:type="dxa"/>
            <w:shd w:val="clear" w:color="auto" w:fill="auto"/>
          </w:tcPr>
          <w:p w14:paraId="7FF63CD5" w14:textId="77777777" w:rsidR="0004697F" w:rsidRPr="009F4C44" w:rsidRDefault="00B60283" w:rsidP="000469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3.6.1 </w:t>
            </w:r>
            <w:r w:rsidRPr="009F4C44">
              <w:rPr>
                <w:rFonts w:cstheme="minorHAnsi"/>
                <w:sz w:val="24"/>
                <w:szCs w:val="24"/>
              </w:rPr>
              <w:t>Continue discussions with relevant lead service representatives on preferred procurement route.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2488BAE1" w14:textId="77777777" w:rsidR="0004697F" w:rsidRPr="003172EC" w:rsidRDefault="00B60283" w:rsidP="00046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A05">
              <w:rPr>
                <w:rFonts w:cstheme="minorHAnsi"/>
                <w:sz w:val="24"/>
                <w:szCs w:val="24"/>
              </w:rPr>
              <w:t>Ian Cummins, Mike Rea, Dave Nixon, Nick Mernock, Mike Pilkington, Lee Hughes</w:t>
            </w:r>
          </w:p>
        </w:tc>
        <w:tc>
          <w:tcPr>
            <w:tcW w:w="3838" w:type="dxa"/>
            <w:shd w:val="clear" w:color="auto" w:fill="auto"/>
          </w:tcPr>
          <w:p w14:paraId="2C761B30" w14:textId="77777777" w:rsidR="0004697F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 w:rsidRPr="00986500">
              <w:rPr>
                <w:rFonts w:cstheme="minorHAnsi"/>
                <w:sz w:val="24"/>
                <w:szCs w:val="20"/>
              </w:rPr>
              <w:t>Discussions</w:t>
            </w:r>
            <w:r w:rsidRPr="00986500">
              <w:rPr>
                <w:rFonts w:cstheme="minorHAnsi"/>
                <w:sz w:val="24"/>
                <w:szCs w:val="20"/>
              </w:rPr>
              <w:t xml:space="preserve"> have taken place and reports submitted via SLT to recommend the proposed course of action</w:t>
            </w:r>
          </w:p>
        </w:tc>
        <w:tc>
          <w:tcPr>
            <w:tcW w:w="1976" w:type="dxa"/>
            <w:gridSpan w:val="2"/>
            <w:vMerge w:val="restart"/>
            <w:shd w:val="clear" w:color="auto" w:fill="auto"/>
          </w:tcPr>
          <w:p w14:paraId="49FDC4EC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6E7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vMerge w:val="restart"/>
            <w:shd w:val="clear" w:color="auto" w:fill="auto"/>
          </w:tcPr>
          <w:p w14:paraId="27786C53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92D050"/>
          </w:tcPr>
          <w:p w14:paraId="51E076C8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1F751010" w14:textId="77777777" w:rsidTr="00986500">
        <w:trPr>
          <w:trHeight w:val="998"/>
        </w:trPr>
        <w:tc>
          <w:tcPr>
            <w:tcW w:w="2035" w:type="dxa"/>
            <w:vMerge/>
            <w:shd w:val="clear" w:color="auto" w:fill="auto"/>
          </w:tcPr>
          <w:p w14:paraId="5EB64F7F" w14:textId="77777777" w:rsidR="0004697F" w:rsidRPr="00300A05" w:rsidRDefault="00B60283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1314B067" w14:textId="77777777" w:rsidR="0004697F" w:rsidRPr="009F4C44" w:rsidRDefault="00B60283" w:rsidP="000469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3.6.2 </w:t>
            </w:r>
            <w:r w:rsidRPr="009F4C44">
              <w:rPr>
                <w:rFonts w:cstheme="minorHAnsi"/>
                <w:sz w:val="24"/>
                <w:szCs w:val="24"/>
              </w:rPr>
              <w:t>Get relevant sign-off for approach.</w:t>
            </w:r>
          </w:p>
          <w:p w14:paraId="1BC01D29" w14:textId="77777777" w:rsidR="0004697F" w:rsidRPr="009F4C44" w:rsidRDefault="00B60283" w:rsidP="0004697F">
            <w:pPr>
              <w:rPr>
                <w:rFonts w:cstheme="minorHAnsi"/>
                <w:sz w:val="24"/>
                <w:szCs w:val="24"/>
              </w:rPr>
            </w:pPr>
            <w:r w:rsidRPr="009F4C44">
              <w:rPr>
                <w:rFonts w:cstheme="minorHAnsi"/>
                <w:sz w:val="24"/>
                <w:szCs w:val="24"/>
              </w:rPr>
              <w:t>Work with leads and Procurement to identify Framework and route to market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342B7B26" w14:textId="77777777" w:rsidR="0004697F" w:rsidRPr="00300A05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14:paraId="03201EB3" w14:textId="77777777" w:rsidR="0004697F" w:rsidRPr="00623112" w:rsidRDefault="00B60283" w:rsidP="0004697F">
            <w:pPr>
              <w:rPr>
                <w:rFonts w:cstheme="minorHAnsi"/>
                <w:sz w:val="20"/>
                <w:szCs w:val="20"/>
              </w:rPr>
            </w:pPr>
            <w:r w:rsidRPr="00986500">
              <w:rPr>
                <w:rFonts w:cstheme="minorHAnsi"/>
                <w:sz w:val="24"/>
                <w:szCs w:val="20"/>
              </w:rPr>
              <w:t xml:space="preserve">Discussions have taken place </w:t>
            </w:r>
            <w:r w:rsidRPr="00986500">
              <w:rPr>
                <w:rFonts w:cstheme="minorHAnsi"/>
                <w:sz w:val="24"/>
                <w:szCs w:val="20"/>
              </w:rPr>
              <w:t>and reports submitted via SLT to recommend the proposed course of action</w:t>
            </w:r>
          </w:p>
        </w:tc>
        <w:tc>
          <w:tcPr>
            <w:tcW w:w="1976" w:type="dxa"/>
            <w:gridSpan w:val="2"/>
            <w:vMerge/>
            <w:shd w:val="clear" w:color="auto" w:fill="auto"/>
          </w:tcPr>
          <w:p w14:paraId="02466DDB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  <w:shd w:val="clear" w:color="auto" w:fill="auto"/>
          </w:tcPr>
          <w:p w14:paraId="62F12035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576D8430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4"/>
      <w:tr w:rsidR="00576D3E" w14:paraId="3FBE0E21" w14:textId="77777777" w:rsidTr="00292D32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68F5FB7E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70B374D5" w14:textId="77777777" w:rsidTr="00986500">
        <w:trPr>
          <w:trHeight w:val="998"/>
        </w:trPr>
        <w:tc>
          <w:tcPr>
            <w:tcW w:w="2035" w:type="dxa"/>
            <w:vMerge w:val="restart"/>
            <w:shd w:val="clear" w:color="auto" w:fill="auto"/>
          </w:tcPr>
          <w:p w14:paraId="7930DD67" w14:textId="77777777" w:rsidR="0004697F" w:rsidRPr="00493E9C" w:rsidRDefault="00B60283" w:rsidP="0004697F">
            <w:pPr>
              <w:pStyle w:val="Body2-levelnumbering"/>
              <w:spacing w:before="0"/>
              <w:ind w:left="0" w:right="204" w:firstLine="29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3E9C">
              <w:rPr>
                <w:rFonts w:cstheme="minorHAnsi"/>
                <w:b/>
                <w:bCs/>
                <w:sz w:val="24"/>
                <w:szCs w:val="24"/>
              </w:rPr>
              <w:t xml:space="preserve">3.7 To design, deliver and monitor a 12 month trial of </w:t>
            </w:r>
            <w:r w:rsidRPr="00493E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Hybrid Working system and extended Flexible working scheme</w:t>
            </w:r>
          </w:p>
        </w:tc>
        <w:tc>
          <w:tcPr>
            <w:tcW w:w="2626" w:type="dxa"/>
            <w:shd w:val="clear" w:color="auto" w:fill="auto"/>
          </w:tcPr>
          <w:p w14:paraId="62AABB51" w14:textId="77777777" w:rsidR="0004697F" w:rsidRPr="00493E9C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lastRenderedPageBreak/>
              <w:t xml:space="preserve">3.7.1 </w:t>
            </w:r>
            <w:r w:rsidRPr="00493E9C">
              <w:rPr>
                <w:rFonts w:eastAsiaTheme="minorEastAsia" w:cstheme="minorHAnsi"/>
                <w:iCs/>
                <w:sz w:val="24"/>
                <w:szCs w:val="24"/>
              </w:rPr>
              <w:t xml:space="preserve">Produce relevant Service Instructions and consult </w:t>
            </w:r>
            <w:r w:rsidRPr="00493E9C">
              <w:rPr>
                <w:rFonts w:eastAsiaTheme="minorEastAsia" w:cstheme="minorHAnsi"/>
                <w:iCs/>
                <w:sz w:val="24"/>
                <w:szCs w:val="24"/>
              </w:rPr>
              <w:t>with the Representative bodies</w:t>
            </w:r>
          </w:p>
          <w:p w14:paraId="4AE0F8DA" w14:textId="77777777" w:rsidR="0004697F" w:rsidRPr="009F4C44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33B7A8A6" w14:textId="77777777" w:rsidR="0004697F" w:rsidRPr="002C06E7" w:rsidRDefault="00B60283" w:rsidP="0004697F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lastRenderedPageBreak/>
              <w:t xml:space="preserve">Nick Mernock, Mike Pilkington, </w:t>
            </w:r>
            <w:r w:rsidRPr="00300A05">
              <w:rPr>
                <w:rFonts w:cstheme="minorHAnsi"/>
                <w:sz w:val="24"/>
                <w:szCs w:val="24"/>
              </w:rPr>
              <w:lastRenderedPageBreak/>
              <w:t>Mike Cummins, Mo Jogi</w:t>
            </w:r>
          </w:p>
        </w:tc>
        <w:tc>
          <w:tcPr>
            <w:tcW w:w="3838" w:type="dxa"/>
            <w:shd w:val="clear" w:color="auto" w:fill="auto"/>
          </w:tcPr>
          <w:p w14:paraId="27CDBFE6" w14:textId="77777777" w:rsidR="0004697F" w:rsidRPr="002C06E7" w:rsidRDefault="00B60283" w:rsidP="0004697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Documents have been produced and agreed via consultation.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1B479AFF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vMerge w:val="restart"/>
            <w:shd w:val="clear" w:color="auto" w:fill="auto"/>
          </w:tcPr>
          <w:p w14:paraId="2511E435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92D050"/>
          </w:tcPr>
          <w:p w14:paraId="3A6C883E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6D3E" w14:paraId="584748CF" w14:textId="77777777" w:rsidTr="00986500">
        <w:trPr>
          <w:trHeight w:val="998"/>
        </w:trPr>
        <w:tc>
          <w:tcPr>
            <w:tcW w:w="2035" w:type="dxa"/>
            <w:vMerge/>
            <w:shd w:val="clear" w:color="auto" w:fill="auto"/>
          </w:tcPr>
          <w:p w14:paraId="2F960611" w14:textId="77777777" w:rsidR="0004697F" w:rsidRDefault="00B60283" w:rsidP="0004697F">
            <w:pPr>
              <w:pStyle w:val="Body2-levelnumbering"/>
              <w:spacing w:before="0"/>
              <w:ind w:left="0" w:right="204" w:firstLine="29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2973893A" w14:textId="77777777" w:rsidR="0004697F" w:rsidRPr="00493E9C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3.7.2 </w:t>
            </w:r>
            <w:r w:rsidRPr="00493E9C">
              <w:rPr>
                <w:rFonts w:eastAsiaTheme="minorEastAsia" w:cstheme="minorHAnsi"/>
                <w:iCs/>
                <w:sz w:val="24"/>
                <w:szCs w:val="24"/>
              </w:rPr>
              <w:t>To provide advice guidance and monitoring systems to support line managers</w:t>
            </w:r>
          </w:p>
          <w:p w14:paraId="506441BF" w14:textId="77777777" w:rsidR="0004697F" w:rsidRPr="009F4C44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313B27C3" w14:textId="77777777" w:rsidR="0004697F" w:rsidRPr="002C06E7" w:rsidRDefault="00B60283" w:rsidP="0004697F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14:paraId="4571227B" w14:textId="77777777" w:rsidR="0004697F" w:rsidRPr="002C06E7" w:rsidRDefault="00B60283" w:rsidP="0004697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Advice and </w:t>
            </w:r>
            <w:r>
              <w:rPr>
                <w:rFonts w:cstheme="minorHAnsi"/>
                <w:iCs/>
                <w:sz w:val="24"/>
                <w:szCs w:val="24"/>
              </w:rPr>
              <w:t>guidance is contained within the revised service instructions. Existing monitoring systems are being utilised with feedback being sought.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20449CD5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vMerge/>
            <w:shd w:val="clear" w:color="auto" w:fill="auto"/>
          </w:tcPr>
          <w:p w14:paraId="03414A2F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92D050"/>
          </w:tcPr>
          <w:p w14:paraId="7AC7A664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6D3E" w14:paraId="160B93E2" w14:textId="77777777" w:rsidTr="00986500">
        <w:trPr>
          <w:trHeight w:val="998"/>
        </w:trPr>
        <w:tc>
          <w:tcPr>
            <w:tcW w:w="2035" w:type="dxa"/>
            <w:vMerge/>
            <w:shd w:val="clear" w:color="auto" w:fill="auto"/>
          </w:tcPr>
          <w:p w14:paraId="41C10F21" w14:textId="77777777" w:rsidR="0004697F" w:rsidRDefault="00B60283" w:rsidP="0004697F">
            <w:pPr>
              <w:pStyle w:val="Body2-levelnumbering"/>
              <w:spacing w:before="0"/>
              <w:ind w:left="0" w:right="204" w:firstLine="29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266E4E57" w14:textId="77777777" w:rsidR="0004697F" w:rsidRPr="00493E9C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3.7.3 </w:t>
            </w:r>
            <w:r w:rsidRPr="00493E9C">
              <w:rPr>
                <w:rFonts w:eastAsiaTheme="minorEastAsia" w:cstheme="minorHAnsi"/>
                <w:iCs/>
                <w:sz w:val="24"/>
                <w:szCs w:val="24"/>
              </w:rPr>
              <w:t>To conduct a 6 month Review of outcomes</w:t>
            </w:r>
          </w:p>
          <w:p w14:paraId="70C021EA" w14:textId="77777777" w:rsidR="0004697F" w:rsidRPr="00300A05" w:rsidRDefault="00B60283" w:rsidP="0004697F">
            <w:pPr>
              <w:pStyle w:val="ListParagraph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15E204B2" w14:textId="77777777" w:rsidR="0004697F" w:rsidRPr="002C06E7" w:rsidRDefault="00B60283" w:rsidP="0004697F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14:paraId="1ADAEFB7" w14:textId="77777777" w:rsidR="0004697F" w:rsidRPr="002C06E7" w:rsidRDefault="00B60283" w:rsidP="0004697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A survey will be released to review the pilot.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5C2B0B28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 2023</w:t>
            </w:r>
          </w:p>
        </w:tc>
        <w:tc>
          <w:tcPr>
            <w:tcW w:w="1685" w:type="dxa"/>
            <w:gridSpan w:val="2"/>
            <w:vMerge/>
            <w:shd w:val="clear" w:color="auto" w:fill="auto"/>
          </w:tcPr>
          <w:p w14:paraId="7A57E8E6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92D050"/>
          </w:tcPr>
          <w:p w14:paraId="198ECAED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6D3E" w14:paraId="42447BBB" w14:textId="77777777" w:rsidTr="00254428">
        <w:trPr>
          <w:trHeight w:val="998"/>
        </w:trPr>
        <w:tc>
          <w:tcPr>
            <w:tcW w:w="2035" w:type="dxa"/>
            <w:vMerge/>
            <w:shd w:val="clear" w:color="auto" w:fill="auto"/>
          </w:tcPr>
          <w:p w14:paraId="5534F7E7" w14:textId="77777777" w:rsidR="0004697F" w:rsidRPr="002C06E7" w:rsidRDefault="00B60283" w:rsidP="0004697F">
            <w:pPr>
              <w:pStyle w:val="Body2-levelnumbering"/>
              <w:spacing w:before="0"/>
              <w:ind w:left="0" w:right="204" w:firstLine="29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6C173899" w14:textId="77777777" w:rsidR="0004697F" w:rsidRPr="002C06E7" w:rsidRDefault="00B60283" w:rsidP="0004697F">
            <w:pPr>
              <w:rPr>
                <w:rFonts w:cs="Arial"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3.7.4 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To conclude a review after 12 months with all parties, and produce re</w:t>
            </w:r>
            <w:r>
              <w:rPr>
                <w:rFonts w:eastAsiaTheme="minorEastAsia" w:cstheme="minorHAnsi"/>
                <w:iCs/>
                <w:sz w:val="24"/>
                <w:szCs w:val="24"/>
              </w:rPr>
              <w:t>c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om</w:t>
            </w:r>
            <w:r>
              <w:rPr>
                <w:rFonts w:eastAsiaTheme="minorEastAsia" w:cstheme="minorHAnsi"/>
                <w:iCs/>
                <w:sz w:val="24"/>
                <w:szCs w:val="24"/>
              </w:rPr>
              <w:t>m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endations for future implementation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51E3440F" w14:textId="77777777" w:rsidR="0004697F" w:rsidRPr="002C06E7" w:rsidRDefault="00B60283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14:paraId="16B6E4AB" w14:textId="77777777" w:rsidR="0004697F" w:rsidRPr="002C06E7" w:rsidRDefault="00B60283" w:rsidP="0004697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A further review will take place once the 12 month period is complete at which point further recommendations will be </w:t>
            </w:r>
            <w:r>
              <w:rPr>
                <w:rFonts w:cstheme="minorHAnsi"/>
                <w:iCs/>
                <w:sz w:val="24"/>
                <w:szCs w:val="24"/>
              </w:rPr>
              <w:t>made.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016F3936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6E7">
              <w:rPr>
                <w:rFonts w:cstheme="minorHAnsi"/>
                <w:sz w:val="24"/>
                <w:szCs w:val="24"/>
              </w:rPr>
              <w:t>March 2024</w:t>
            </w:r>
          </w:p>
          <w:p w14:paraId="22F26BDD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20CD4F" w14:textId="77777777" w:rsidR="0004697F" w:rsidRPr="002C06E7" w:rsidRDefault="00B60283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  <w:shd w:val="clear" w:color="auto" w:fill="auto"/>
          </w:tcPr>
          <w:p w14:paraId="0A7134BE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14:paraId="34012182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6F52D1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C8E68F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41AC21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753FF6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238F45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3C07CE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045D73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81E908" w14:textId="77777777" w:rsidR="0004697F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D5B319" w14:textId="77777777" w:rsidR="0004697F" w:rsidRPr="002C06E7" w:rsidRDefault="00B60283" w:rsidP="000469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6D3E" w14:paraId="66018FFA" w14:textId="77777777" w:rsidTr="007C7331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584B90DF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6D3E" w14:paraId="12762B87" w14:textId="77777777" w:rsidTr="00986500">
        <w:trPr>
          <w:trHeight w:val="998"/>
        </w:trPr>
        <w:tc>
          <w:tcPr>
            <w:tcW w:w="2035" w:type="dxa"/>
            <w:shd w:val="clear" w:color="auto" w:fill="auto"/>
          </w:tcPr>
          <w:p w14:paraId="64FD6945" w14:textId="77777777" w:rsidR="0004697F" w:rsidRPr="00493E9C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93E9C">
              <w:rPr>
                <w:rFonts w:cstheme="minorHAnsi"/>
                <w:b/>
                <w:bCs/>
                <w:sz w:val="24"/>
                <w:szCs w:val="24"/>
              </w:rPr>
              <w:t>3.8 To provide advice, support and recommendations to all heads of function implementing their Succession Planning</w:t>
            </w:r>
          </w:p>
        </w:tc>
        <w:tc>
          <w:tcPr>
            <w:tcW w:w="2626" w:type="dxa"/>
            <w:shd w:val="clear" w:color="auto" w:fill="auto"/>
          </w:tcPr>
          <w:p w14:paraId="68BC7B25" w14:textId="77777777" w:rsidR="0004697F" w:rsidRPr="002C06E7" w:rsidRDefault="00B60283" w:rsidP="0004697F">
            <w:pPr>
              <w:rPr>
                <w:rFonts w:cs="Arial"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3.81 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Allocate POD Managers to individual departments to work in a business partner capacity with Line Man</w:t>
            </w:r>
            <w:r>
              <w:rPr>
                <w:rFonts w:eastAsiaTheme="minorEastAsia" w:cstheme="minorHAnsi"/>
                <w:iCs/>
                <w:sz w:val="24"/>
                <w:szCs w:val="24"/>
              </w:rPr>
              <w:t>a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gers to support , guide and advise on their implementation strategy and planning options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CD16AE" w14:textId="77777777" w:rsidR="0004697F" w:rsidRPr="00406202" w:rsidRDefault="00B60283" w:rsidP="0004697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00A05">
              <w:rPr>
                <w:rFonts w:cstheme="minorHAnsi"/>
                <w:sz w:val="24"/>
                <w:szCs w:val="24"/>
              </w:rPr>
              <w:t>Nick Mernock, Mike Pilkington , POD Managers.</w:t>
            </w:r>
          </w:p>
        </w:tc>
        <w:tc>
          <w:tcPr>
            <w:tcW w:w="3838" w:type="dxa"/>
            <w:shd w:val="clear" w:color="auto" w:fill="auto"/>
          </w:tcPr>
          <w:p w14:paraId="53EBDBB0" w14:textId="77777777" w:rsidR="0004697F" w:rsidRPr="00986500" w:rsidRDefault="00B60283" w:rsidP="0004697F">
            <w:pPr>
              <w:rPr>
                <w:rFonts w:cstheme="minorHAnsi"/>
                <w:iCs/>
                <w:sz w:val="24"/>
                <w:szCs w:val="20"/>
              </w:rPr>
            </w:pPr>
            <w:r w:rsidRPr="00986500">
              <w:rPr>
                <w:rFonts w:cstheme="minorHAnsi"/>
                <w:iCs/>
                <w:sz w:val="24"/>
                <w:szCs w:val="20"/>
              </w:rPr>
              <w:t xml:space="preserve">HR advisors provided support to each functional lead as part of developing their own individual dept succession plans. </w:t>
            </w:r>
          </w:p>
          <w:p w14:paraId="1A57DDE9" w14:textId="77777777" w:rsidR="00986500" w:rsidRPr="00986500" w:rsidRDefault="00B60283" w:rsidP="0004697F">
            <w:pPr>
              <w:rPr>
                <w:rFonts w:cstheme="minorHAnsi"/>
                <w:iCs/>
                <w:sz w:val="24"/>
                <w:szCs w:val="20"/>
              </w:rPr>
            </w:pPr>
          </w:p>
          <w:p w14:paraId="37E8E77F" w14:textId="77777777" w:rsidR="00986500" w:rsidRPr="00986500" w:rsidRDefault="00B60283" w:rsidP="0004697F">
            <w:pPr>
              <w:rPr>
                <w:rFonts w:cstheme="minorHAnsi"/>
                <w:iCs/>
                <w:sz w:val="24"/>
                <w:szCs w:val="20"/>
              </w:rPr>
            </w:pPr>
            <w:r w:rsidRPr="00986500">
              <w:rPr>
                <w:rFonts w:cstheme="minorHAnsi"/>
                <w:iCs/>
                <w:sz w:val="24"/>
                <w:szCs w:val="20"/>
              </w:rPr>
              <w:t>All functions now have a live plan with a review planned at 6 months.</w:t>
            </w:r>
          </w:p>
          <w:p w14:paraId="7D05C149" w14:textId="77777777" w:rsidR="00986500" w:rsidRPr="00986500" w:rsidRDefault="00B60283" w:rsidP="0004697F">
            <w:pPr>
              <w:rPr>
                <w:rFonts w:cstheme="minorHAnsi"/>
                <w:iCs/>
                <w:sz w:val="24"/>
                <w:szCs w:val="20"/>
              </w:rPr>
            </w:pPr>
          </w:p>
          <w:p w14:paraId="60D4F8AA" w14:textId="77777777" w:rsidR="00986500" w:rsidRPr="00F076D4" w:rsidRDefault="00B60283" w:rsidP="0004697F">
            <w:pPr>
              <w:rPr>
                <w:rFonts w:cstheme="minorHAnsi"/>
                <w:iCs/>
                <w:sz w:val="20"/>
                <w:szCs w:val="20"/>
              </w:rPr>
            </w:pPr>
            <w:r w:rsidRPr="00986500">
              <w:rPr>
                <w:rFonts w:cstheme="minorHAnsi"/>
                <w:iCs/>
                <w:sz w:val="24"/>
                <w:szCs w:val="20"/>
              </w:rPr>
              <w:lastRenderedPageBreak/>
              <w:t xml:space="preserve">Ongoing POD support is provided to functional as the </w:t>
            </w:r>
            <w:r w:rsidRPr="00986500">
              <w:rPr>
                <w:rFonts w:cstheme="minorHAnsi"/>
                <w:iCs/>
                <w:sz w:val="24"/>
                <w:szCs w:val="20"/>
              </w:rPr>
              <w:t>address needs identified within the succession plan.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6554885E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6E7">
              <w:rPr>
                <w:rFonts w:cstheme="minorHAnsi"/>
                <w:sz w:val="24"/>
                <w:szCs w:val="24"/>
              </w:rPr>
              <w:lastRenderedPageBreak/>
              <w:t>March 2024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77006C97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6652D304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2E30B39D" w14:textId="77777777" w:rsidTr="007C7331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5A70A32C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3C726A95" w14:textId="77777777" w:rsidTr="003545C9">
        <w:trPr>
          <w:trHeight w:val="998"/>
        </w:trPr>
        <w:tc>
          <w:tcPr>
            <w:tcW w:w="2035" w:type="dxa"/>
            <w:shd w:val="clear" w:color="auto" w:fill="auto"/>
          </w:tcPr>
          <w:p w14:paraId="1D6765B4" w14:textId="77777777" w:rsidR="0004697F" w:rsidRPr="00493E9C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136513248"/>
            <w:r>
              <w:rPr>
                <w:rFonts w:cstheme="minorHAnsi"/>
                <w:b/>
                <w:bCs/>
                <w:sz w:val="24"/>
                <w:szCs w:val="24"/>
              </w:rPr>
              <w:t xml:space="preserve">3.9 </w:t>
            </w:r>
            <w:r w:rsidRPr="00493E9C">
              <w:rPr>
                <w:rFonts w:cstheme="minorHAnsi"/>
                <w:b/>
                <w:bCs/>
                <w:sz w:val="24"/>
                <w:szCs w:val="24"/>
              </w:rPr>
              <w:t>Review and consider any actions for MFRA following the publication of recent cultural reviews within the Fire and wider blue lights sectors</w:t>
            </w:r>
          </w:p>
          <w:p w14:paraId="22B571CD" w14:textId="77777777" w:rsidR="0004697F" w:rsidRPr="002C06E7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25DB7CEC" w14:textId="77777777" w:rsidR="0004697F" w:rsidRPr="00493E9C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>3.9.1</w:t>
            </w:r>
          </w:p>
          <w:p w14:paraId="70542D18" w14:textId="77777777" w:rsidR="0004697F" w:rsidRPr="00300A05" w:rsidRDefault="00B60283" w:rsidP="0004697F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 xml:space="preserve">Establish group to consider </w:t>
            </w: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implications and develop action plan for implementation</w:t>
            </w:r>
          </w:p>
          <w:p w14:paraId="6852D6DF" w14:textId="77777777" w:rsidR="0004697F" w:rsidRPr="00300A05" w:rsidRDefault="00B60283" w:rsidP="0004697F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Distribute actions to appropriate officers for delivery</w:t>
            </w:r>
          </w:p>
          <w:p w14:paraId="4D0A0B3E" w14:textId="77777777" w:rsidR="0004697F" w:rsidRPr="00300A05" w:rsidRDefault="00B60283" w:rsidP="0004697F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iCs/>
                <w:sz w:val="24"/>
                <w:szCs w:val="24"/>
              </w:rPr>
            </w:pPr>
            <w:r w:rsidRPr="00300A05">
              <w:rPr>
                <w:rFonts w:eastAsiaTheme="minorEastAsia" w:cstheme="minorHAnsi"/>
                <w:iCs/>
                <w:sz w:val="24"/>
                <w:szCs w:val="24"/>
              </w:rPr>
              <w:t>Put in place reporting mechanism via C&amp;I board to monitor progress</w:t>
            </w:r>
          </w:p>
          <w:p w14:paraId="155E2863" w14:textId="77777777" w:rsidR="0004697F" w:rsidRPr="002C06E7" w:rsidRDefault="00B60283" w:rsidP="000469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8400FCA" w14:textId="77777777" w:rsidR="0004697F" w:rsidRPr="00406202" w:rsidRDefault="00B60283" w:rsidP="0004697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00A05">
              <w:rPr>
                <w:rFonts w:cstheme="minorHAnsi"/>
                <w:sz w:val="24"/>
                <w:szCs w:val="24"/>
              </w:rPr>
              <w:t>Nick Mernock, Mo Jogi, Mike Cummins</w:t>
            </w:r>
          </w:p>
        </w:tc>
        <w:tc>
          <w:tcPr>
            <w:tcW w:w="3838" w:type="dxa"/>
            <w:shd w:val="clear" w:color="auto" w:fill="auto"/>
          </w:tcPr>
          <w:p w14:paraId="2CAAB092" w14:textId="77777777" w:rsidR="0004697F" w:rsidRPr="003545C9" w:rsidRDefault="00B60283" w:rsidP="0004697F">
            <w:pPr>
              <w:rPr>
                <w:rFonts w:cstheme="minorHAnsi"/>
                <w:iCs/>
                <w:sz w:val="24"/>
                <w:szCs w:val="20"/>
              </w:rPr>
            </w:pPr>
            <w:r w:rsidRPr="003545C9">
              <w:rPr>
                <w:rFonts w:cstheme="minorHAnsi"/>
                <w:iCs/>
                <w:sz w:val="24"/>
                <w:szCs w:val="20"/>
              </w:rPr>
              <w:t xml:space="preserve">Individual PID’s have been </w:t>
            </w:r>
            <w:r w:rsidRPr="003545C9">
              <w:rPr>
                <w:rFonts w:cstheme="minorHAnsi"/>
                <w:iCs/>
                <w:sz w:val="24"/>
                <w:szCs w:val="20"/>
              </w:rPr>
              <w:t>created for all action with work planned to ensure delivery against each recommendation prior to the HMI deadlines.</w:t>
            </w:r>
          </w:p>
          <w:p w14:paraId="2B449201" w14:textId="77777777" w:rsidR="003545C9" w:rsidRPr="003545C9" w:rsidRDefault="00B60283" w:rsidP="0004697F">
            <w:pPr>
              <w:rPr>
                <w:rFonts w:cstheme="minorHAnsi"/>
                <w:iCs/>
                <w:sz w:val="24"/>
                <w:szCs w:val="20"/>
              </w:rPr>
            </w:pPr>
          </w:p>
          <w:p w14:paraId="00A1F65A" w14:textId="77777777" w:rsidR="003545C9" w:rsidRPr="00F076D4" w:rsidRDefault="00B60283" w:rsidP="0004697F">
            <w:pPr>
              <w:rPr>
                <w:rFonts w:cstheme="minorHAnsi"/>
                <w:iCs/>
                <w:sz w:val="20"/>
                <w:szCs w:val="20"/>
              </w:rPr>
            </w:pPr>
            <w:r w:rsidRPr="003545C9">
              <w:rPr>
                <w:rFonts w:cstheme="minorHAnsi"/>
                <w:iCs/>
                <w:sz w:val="24"/>
                <w:szCs w:val="20"/>
              </w:rPr>
              <w:t>Reporting will be via People Board and Culture and Inclusion Board.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607480D5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6E7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707F56AD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602D1458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31154D6B" w14:textId="77777777" w:rsidTr="007C7331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0C6F9E37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Hlk136518116"/>
            <w:bookmarkEnd w:id="5"/>
          </w:p>
        </w:tc>
      </w:tr>
      <w:tr w:rsidR="00576D3E" w14:paraId="4F6AD10C" w14:textId="77777777" w:rsidTr="00161622">
        <w:trPr>
          <w:trHeight w:val="998"/>
        </w:trPr>
        <w:tc>
          <w:tcPr>
            <w:tcW w:w="2035" w:type="dxa"/>
            <w:shd w:val="clear" w:color="auto" w:fill="auto"/>
          </w:tcPr>
          <w:p w14:paraId="1947C682" w14:textId="77777777" w:rsidR="0004697F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93E9C">
              <w:rPr>
                <w:rFonts w:cstheme="minorHAnsi"/>
                <w:b/>
                <w:bCs/>
                <w:sz w:val="24"/>
                <w:szCs w:val="24"/>
              </w:rPr>
              <w:t xml:space="preserve">3.10 To review the insurable risks the </w:t>
            </w:r>
            <w:r w:rsidRPr="00493E9C">
              <w:rPr>
                <w:rFonts w:cstheme="minorHAnsi"/>
                <w:b/>
                <w:bCs/>
                <w:sz w:val="24"/>
                <w:szCs w:val="24"/>
              </w:rPr>
              <w:t>Authority holds and options available to the Authority for the insurance tender 2024</w:t>
            </w:r>
          </w:p>
          <w:p w14:paraId="71972B63" w14:textId="77777777" w:rsidR="0004697F" w:rsidRPr="00493E9C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4F685DB7" w14:textId="77777777" w:rsidR="0004697F" w:rsidRPr="00493E9C" w:rsidRDefault="00B60283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3.10.1 </w:t>
            </w:r>
            <w:r w:rsidRPr="00493E9C">
              <w:rPr>
                <w:rFonts w:cstheme="minorHAnsi"/>
                <w:sz w:val="24"/>
                <w:szCs w:val="24"/>
              </w:rPr>
              <w:t>To review the current insurable risks the Authority holds, what the market offers and levels of insurance the Authority may choose to hold.</w:t>
            </w:r>
          </w:p>
          <w:p w14:paraId="71E00CEB" w14:textId="77777777" w:rsidR="0004697F" w:rsidRPr="002C06E7" w:rsidRDefault="00B60283" w:rsidP="000469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B5C929A" w14:textId="77777777" w:rsidR="0004697F" w:rsidRPr="002C06E7" w:rsidRDefault="00B60283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 xml:space="preserve">Ria Groves, </w:t>
            </w:r>
            <w:r w:rsidRPr="00300A05">
              <w:rPr>
                <w:rFonts w:cstheme="minorHAnsi"/>
                <w:sz w:val="24"/>
                <w:szCs w:val="24"/>
              </w:rPr>
              <w:t>Caroline Berry</w:t>
            </w:r>
          </w:p>
        </w:tc>
        <w:tc>
          <w:tcPr>
            <w:tcW w:w="3838" w:type="dxa"/>
            <w:shd w:val="clear" w:color="auto" w:fill="auto"/>
          </w:tcPr>
          <w:p w14:paraId="6970E1E7" w14:textId="77777777" w:rsidR="0004697F" w:rsidRPr="00F076D4" w:rsidRDefault="00B60283" w:rsidP="0004697F">
            <w:pPr>
              <w:rPr>
                <w:rFonts w:cstheme="minorHAnsi"/>
                <w:iCs/>
                <w:sz w:val="20"/>
                <w:szCs w:val="20"/>
              </w:rPr>
            </w:pPr>
            <w:r w:rsidRPr="00161622">
              <w:rPr>
                <w:rFonts w:cstheme="minorHAnsi"/>
                <w:iCs/>
                <w:sz w:val="24"/>
                <w:szCs w:val="20"/>
              </w:rPr>
              <w:t>The legal team are currently in the process of reviewing the requirements for insurance as part of the process that see a new tender.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2A975175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0A1CB69F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0A969F52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44F05DC6" w14:textId="77777777" w:rsidTr="007C7331">
        <w:trPr>
          <w:trHeight w:val="276"/>
        </w:trPr>
        <w:tc>
          <w:tcPr>
            <w:tcW w:w="15593" w:type="dxa"/>
            <w:gridSpan w:val="9"/>
            <w:shd w:val="clear" w:color="auto" w:fill="DBE5F1" w:themeFill="accent1" w:themeFillTint="33"/>
          </w:tcPr>
          <w:p w14:paraId="4FE2A568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6"/>
      <w:tr w:rsidR="00576D3E" w14:paraId="432B9F40" w14:textId="77777777" w:rsidTr="00254428">
        <w:trPr>
          <w:trHeight w:val="998"/>
        </w:trPr>
        <w:tc>
          <w:tcPr>
            <w:tcW w:w="2035" w:type="dxa"/>
            <w:vMerge w:val="restart"/>
            <w:shd w:val="clear" w:color="auto" w:fill="auto"/>
          </w:tcPr>
          <w:p w14:paraId="544A4A59" w14:textId="77777777" w:rsidR="0004697F" w:rsidRPr="00493E9C" w:rsidRDefault="00B60283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93E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3.11To undertake a review of the Teams delivery output to help facilitate decision-making and governance arrangements for Members and the committees. </w:t>
            </w:r>
          </w:p>
          <w:p w14:paraId="411314DE" w14:textId="77777777" w:rsidR="0004697F" w:rsidRPr="002C06E7" w:rsidRDefault="00B60283" w:rsidP="0004697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14146F01" w14:textId="77777777" w:rsidR="0004697F" w:rsidRPr="00493E9C" w:rsidRDefault="00B60283" w:rsidP="0004697F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3.11.1 </w:t>
            </w:r>
            <w:r w:rsidRPr="00493E9C">
              <w:rPr>
                <w:rFonts w:cstheme="minorHAnsi"/>
                <w:sz w:val="24"/>
                <w:szCs w:val="24"/>
              </w:rPr>
              <w:t>To review the Committee meeting minute style and agenda pack to ensure it is accessible to the pu</w:t>
            </w:r>
            <w:r w:rsidRPr="00493E9C">
              <w:rPr>
                <w:rFonts w:cstheme="minorHAnsi"/>
                <w:sz w:val="24"/>
                <w:szCs w:val="24"/>
              </w:rPr>
              <w:t xml:space="preserve">blic and facilitates decision making for Members. </w:t>
            </w:r>
          </w:p>
          <w:p w14:paraId="6EF3317B" w14:textId="77777777" w:rsidR="0004697F" w:rsidRPr="00493E9C" w:rsidRDefault="00B60283" w:rsidP="0004697F">
            <w:pPr>
              <w:spacing w:after="160" w:line="259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shd w:val="clear" w:color="auto" w:fill="auto"/>
          </w:tcPr>
          <w:p w14:paraId="02BE3DC3" w14:textId="77777777" w:rsidR="0004697F" w:rsidRPr="002C06E7" w:rsidRDefault="00B60283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0A05">
              <w:rPr>
                <w:rFonts w:cstheme="minorHAnsi"/>
                <w:sz w:val="24"/>
                <w:szCs w:val="24"/>
              </w:rPr>
              <w:t>Ria Groves, Shauna Healey</w:t>
            </w:r>
          </w:p>
        </w:tc>
        <w:tc>
          <w:tcPr>
            <w:tcW w:w="3838" w:type="dxa"/>
            <w:shd w:val="clear" w:color="auto" w:fill="auto"/>
          </w:tcPr>
          <w:p w14:paraId="575421E7" w14:textId="77777777" w:rsidR="0004697F" w:rsidRPr="00F076D4" w:rsidRDefault="00B60283" w:rsidP="0004697F">
            <w:pPr>
              <w:rPr>
                <w:rFonts w:cstheme="minorHAnsi"/>
                <w:iCs/>
                <w:sz w:val="20"/>
                <w:szCs w:val="20"/>
              </w:rPr>
            </w:pPr>
            <w:r w:rsidRPr="00161622">
              <w:rPr>
                <w:rFonts w:cstheme="minorHAnsi"/>
                <w:iCs/>
                <w:sz w:val="24"/>
                <w:szCs w:val="20"/>
              </w:rPr>
              <w:t>This has been completed and has been implemented.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51A5805F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vMerge w:val="restart"/>
            <w:shd w:val="clear" w:color="auto" w:fill="auto"/>
          </w:tcPr>
          <w:p w14:paraId="553AAB1B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6C3088B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630AB91C" w14:textId="77777777" w:rsidTr="00161622">
        <w:trPr>
          <w:trHeight w:val="998"/>
        </w:trPr>
        <w:tc>
          <w:tcPr>
            <w:tcW w:w="2035" w:type="dxa"/>
            <w:vMerge/>
            <w:shd w:val="clear" w:color="auto" w:fill="auto"/>
          </w:tcPr>
          <w:p w14:paraId="7B894385" w14:textId="77777777" w:rsidR="0004697F" w:rsidRPr="002C06E7" w:rsidRDefault="00B60283" w:rsidP="0004697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</w:tcPr>
          <w:p w14:paraId="5BF04D63" w14:textId="77777777" w:rsidR="0004697F" w:rsidRPr="002C06E7" w:rsidRDefault="00B60283" w:rsidP="0004697F">
            <w:pPr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3.11.2 </w:t>
            </w:r>
            <w:r w:rsidRPr="00493E9C">
              <w:rPr>
                <w:rFonts w:cstheme="minorHAnsi"/>
                <w:sz w:val="24"/>
                <w:szCs w:val="24"/>
              </w:rPr>
              <w:t xml:space="preserve">To provide training as appropriate to   deliver consistency in reports and technology in attendance and presentation at committees. </w:t>
            </w:r>
          </w:p>
        </w:tc>
        <w:tc>
          <w:tcPr>
            <w:tcW w:w="1615" w:type="dxa"/>
            <w:vMerge/>
            <w:shd w:val="clear" w:color="auto" w:fill="auto"/>
          </w:tcPr>
          <w:p w14:paraId="2CD5A369" w14:textId="77777777" w:rsidR="0004697F" w:rsidRPr="002C06E7" w:rsidRDefault="00B60283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14:paraId="1AEAC1D2" w14:textId="77777777" w:rsidR="0004697F" w:rsidRPr="009A6399" w:rsidRDefault="00B60283" w:rsidP="0004697F">
            <w:pPr>
              <w:rPr>
                <w:rFonts w:cstheme="minorHAnsi"/>
                <w:iCs/>
                <w:sz w:val="24"/>
                <w:szCs w:val="24"/>
              </w:rPr>
            </w:pPr>
            <w:r w:rsidRPr="009A6399">
              <w:rPr>
                <w:rFonts w:cstheme="minorHAnsi"/>
                <w:iCs/>
                <w:sz w:val="24"/>
                <w:szCs w:val="24"/>
              </w:rPr>
              <w:t xml:space="preserve">A training plan has been developed which will cover the use of mod gov alongside reporting writing skills for officers. </w:t>
            </w:r>
          </w:p>
          <w:p w14:paraId="3B1A647D" w14:textId="77777777" w:rsidR="00161622" w:rsidRPr="00F076D4" w:rsidRDefault="00B60283" w:rsidP="0004697F">
            <w:pPr>
              <w:rPr>
                <w:rFonts w:cstheme="minorHAnsi"/>
                <w:iCs/>
                <w:sz w:val="20"/>
                <w:szCs w:val="20"/>
              </w:rPr>
            </w:pPr>
            <w:r w:rsidRPr="009A6399">
              <w:rPr>
                <w:rFonts w:cstheme="minorHAnsi"/>
                <w:iCs/>
                <w:sz w:val="24"/>
                <w:szCs w:val="24"/>
              </w:rPr>
              <w:t>Internal team members will also be upskilled as required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7E8DE905" w14:textId="77777777" w:rsidR="0004697F" w:rsidRPr="002C06E7" w:rsidRDefault="00B60283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85" w:type="dxa"/>
            <w:gridSpan w:val="2"/>
            <w:vMerge/>
            <w:shd w:val="clear" w:color="auto" w:fill="auto"/>
          </w:tcPr>
          <w:p w14:paraId="25316E50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7461B286" w14:textId="77777777" w:rsidR="0004697F" w:rsidRPr="00623112" w:rsidRDefault="00B60283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6D3E" w14:paraId="31A72C7B" w14:textId="77777777" w:rsidTr="00292D32">
        <w:tc>
          <w:tcPr>
            <w:tcW w:w="15593" w:type="dxa"/>
            <w:gridSpan w:val="9"/>
            <w:shd w:val="clear" w:color="auto" w:fill="D9D9D9" w:themeFill="background1" w:themeFillShade="D9"/>
          </w:tcPr>
          <w:p w14:paraId="2D6C5FE2" w14:textId="77777777" w:rsidR="0004697F" w:rsidRPr="00251995" w:rsidRDefault="00B60283" w:rsidP="00046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>RAG Descriptor</w:t>
            </w:r>
          </w:p>
        </w:tc>
      </w:tr>
    </w:tbl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543"/>
        <w:gridCol w:w="3402"/>
        <w:gridCol w:w="3402"/>
        <w:gridCol w:w="3139"/>
      </w:tblGrid>
      <w:tr w:rsidR="00576D3E" w14:paraId="02870405" w14:textId="77777777" w:rsidTr="000A1E84">
        <w:trPr>
          <w:trHeight w:val="1004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3A2E" w14:textId="77777777" w:rsidR="000A1E84" w:rsidRDefault="00B602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1F497D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EC33" w14:textId="77777777" w:rsidR="000A1E84" w:rsidRDefault="00B602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is unlikely to be delivered within the current functional delivery plan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332C" w14:textId="77777777" w:rsidR="000A1E84" w:rsidRDefault="00B602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Action may not be delivered by the designated deadline within the </w:t>
            </w:r>
            <w:r>
              <w:rPr>
                <w:b/>
                <w:bCs/>
                <w:color w:val="FFFFFF"/>
                <w:sz w:val="18"/>
                <w:szCs w:val="18"/>
              </w:rPr>
              <w:t>functional plan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063C" w14:textId="77777777" w:rsidR="000A1E84" w:rsidRDefault="00B602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will be delivered by the designated deadline within the functional plan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112D" w14:textId="77777777" w:rsidR="000A1E84" w:rsidRDefault="00B602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started</w:t>
            </w:r>
          </w:p>
          <w:p w14:paraId="459BBBF8" w14:textId="77777777" w:rsidR="000A1E84" w:rsidRDefault="00B602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0B1EF03" w14:textId="77777777" w:rsidR="000A1E84" w:rsidRDefault="00B60283" w:rsidP="000A1E8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52B0C9A" w14:textId="77777777" w:rsidR="000A1E84" w:rsidRDefault="00B60283" w:rsidP="000A1E84">
      <w:pPr>
        <w:jc w:val="center"/>
      </w:pPr>
    </w:p>
    <w:p w14:paraId="2F8F3781" w14:textId="77777777" w:rsidR="000A1E84" w:rsidRDefault="00B60283" w:rsidP="000A1E84">
      <w:pPr>
        <w:jc w:val="center"/>
      </w:pPr>
    </w:p>
    <w:p w14:paraId="24511540" w14:textId="77777777" w:rsidR="000A1E84" w:rsidRDefault="00B60283" w:rsidP="000A1E84">
      <w:pPr>
        <w:jc w:val="center"/>
      </w:pPr>
    </w:p>
    <w:p w14:paraId="55A8F35E" w14:textId="77777777" w:rsidR="000A1E84" w:rsidRDefault="00B60283" w:rsidP="000A1E84">
      <w:pPr>
        <w:jc w:val="center"/>
      </w:pPr>
    </w:p>
    <w:p w14:paraId="4D8D430D" w14:textId="77777777" w:rsidR="000A1E84" w:rsidRDefault="00B60283" w:rsidP="000A1E84">
      <w:pPr>
        <w:jc w:val="center"/>
      </w:pPr>
    </w:p>
    <w:p w14:paraId="3F5224C3" w14:textId="77777777" w:rsidR="000A1E84" w:rsidRDefault="00B60283" w:rsidP="000A1E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576D3E" w14:paraId="6E6A672F" w14:textId="77777777" w:rsidTr="000A1E84"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91AEA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STATUS SUMMARY – 30.06.23</w:t>
            </w:r>
          </w:p>
        </w:tc>
      </w:tr>
      <w:tr w:rsidR="00576D3E" w14:paraId="10C8CFD3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570A9" w14:textId="77777777" w:rsidR="000A1E84" w:rsidRDefault="00B60283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Number of Workstreams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FBD2B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 (100%)</w:t>
            </w:r>
          </w:p>
        </w:tc>
      </w:tr>
      <w:tr w:rsidR="00576D3E" w14:paraId="191FC290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D99AC8" w14:textId="77777777" w:rsidR="000A1E84" w:rsidRDefault="00B60283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A14C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(</w:t>
            </w:r>
            <w:r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%)</w:t>
            </w:r>
          </w:p>
        </w:tc>
      </w:tr>
      <w:tr w:rsidR="00576D3E" w14:paraId="44696DA6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277E082" w14:textId="77777777" w:rsidR="000A1E84" w:rsidRDefault="00B60283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Action is unlikely to be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delivered within the current functional delivery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BF07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576D3E" w14:paraId="2BE4468C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A047C2" w14:textId="77777777" w:rsidR="000A1E84" w:rsidRDefault="00B60283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may not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97C5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(</w:t>
            </w:r>
            <w:r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%)</w:t>
            </w:r>
          </w:p>
        </w:tc>
      </w:tr>
      <w:tr w:rsidR="00576D3E" w14:paraId="078CCA60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732493" w14:textId="77777777" w:rsidR="000A1E84" w:rsidRDefault="00B60283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12B1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 (</w:t>
            </w:r>
            <w:r>
              <w:rPr>
                <w:rFonts w:cs="Arial"/>
                <w:b/>
              </w:rPr>
              <w:t>85</w:t>
            </w:r>
            <w:r>
              <w:rPr>
                <w:rFonts w:cs="Arial"/>
                <w:b/>
              </w:rPr>
              <w:t>%)</w:t>
            </w:r>
          </w:p>
        </w:tc>
      </w:tr>
      <w:tr w:rsidR="00576D3E" w14:paraId="48211855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F96" w14:textId="77777777" w:rsidR="000A1E84" w:rsidRDefault="00B60283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Action not </w:t>
            </w:r>
            <w:r>
              <w:rPr>
                <w:rFonts w:cs="Arial"/>
                <w:b/>
                <w:sz w:val="20"/>
                <w:szCs w:val="20"/>
              </w:rPr>
              <w:t>yet started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9580" w14:textId="77777777" w:rsidR="000A1E84" w:rsidRDefault="00B60283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(</w:t>
            </w:r>
            <w:r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%)</w:t>
            </w:r>
          </w:p>
        </w:tc>
      </w:tr>
    </w:tbl>
    <w:p w14:paraId="38AF3DA3" w14:textId="77777777" w:rsidR="00051144" w:rsidRDefault="00B60283" w:rsidP="00051144">
      <w:pPr>
        <w:jc w:val="center"/>
      </w:pPr>
    </w:p>
    <w:p w14:paraId="35DC5801" w14:textId="77777777" w:rsidR="00051144" w:rsidRDefault="00B60283" w:rsidP="00051144">
      <w:pPr>
        <w:jc w:val="center"/>
      </w:pPr>
    </w:p>
    <w:p w14:paraId="6128E445" w14:textId="77777777" w:rsidR="00051144" w:rsidRDefault="00B60283" w:rsidP="00051144">
      <w:pPr>
        <w:jc w:val="center"/>
      </w:pPr>
    </w:p>
    <w:p w14:paraId="78CA16F6" w14:textId="77777777" w:rsidR="00051144" w:rsidRDefault="00B60283" w:rsidP="00051144">
      <w:pPr>
        <w:jc w:val="center"/>
      </w:pPr>
    </w:p>
    <w:p w14:paraId="7BDFCAC8" w14:textId="77777777" w:rsidR="00051144" w:rsidRDefault="00B60283" w:rsidP="00051144">
      <w:pPr>
        <w:jc w:val="center"/>
      </w:pPr>
    </w:p>
    <w:p w14:paraId="53735EC1" w14:textId="77777777" w:rsidR="00051144" w:rsidRDefault="00B60283" w:rsidP="00051144">
      <w:pPr>
        <w:jc w:val="center"/>
      </w:pPr>
    </w:p>
    <w:p w14:paraId="0C06F4F2" w14:textId="77777777" w:rsidR="00051144" w:rsidRDefault="00B60283" w:rsidP="00051144">
      <w:pPr>
        <w:jc w:val="center"/>
      </w:pPr>
    </w:p>
    <w:p w14:paraId="01EFB1CC" w14:textId="77777777" w:rsidR="00051144" w:rsidRDefault="00B60283" w:rsidP="00051144">
      <w:pPr>
        <w:jc w:val="center"/>
      </w:pPr>
    </w:p>
    <w:p w14:paraId="63849654" w14:textId="77777777" w:rsidR="004419A0" w:rsidRDefault="00B60283"/>
    <w:p w14:paraId="70880FB3" w14:textId="77777777" w:rsidR="00055992" w:rsidRDefault="00B60283"/>
    <w:sectPr w:rsidR="00055992" w:rsidSect="00FD3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F3D1" w14:textId="77777777" w:rsidR="00000000" w:rsidRDefault="00B60283">
      <w:pPr>
        <w:spacing w:after="0" w:line="240" w:lineRule="auto"/>
      </w:pPr>
      <w:r>
        <w:separator/>
      </w:r>
    </w:p>
  </w:endnote>
  <w:endnote w:type="continuationSeparator" w:id="0">
    <w:p w14:paraId="0AB707AF" w14:textId="77777777" w:rsidR="00000000" w:rsidRDefault="00B6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5C8F" w14:textId="77777777" w:rsidR="000113B5" w:rsidRDefault="00B60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9017" w14:textId="77777777" w:rsidR="000113B5" w:rsidRDefault="00B60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9951" w14:textId="77777777" w:rsidR="000113B5" w:rsidRDefault="00B6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A761" w14:textId="77777777" w:rsidR="00000000" w:rsidRDefault="00B60283">
      <w:pPr>
        <w:spacing w:after="0" w:line="240" w:lineRule="auto"/>
      </w:pPr>
      <w:r>
        <w:separator/>
      </w:r>
    </w:p>
  </w:footnote>
  <w:footnote w:type="continuationSeparator" w:id="0">
    <w:p w14:paraId="5B59C5C6" w14:textId="77777777" w:rsidR="00000000" w:rsidRDefault="00B6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955C" w14:textId="77777777" w:rsidR="000113B5" w:rsidRDefault="00B60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44BA" w14:textId="77777777" w:rsidR="000113B5" w:rsidRDefault="00B60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2430" w14:textId="77777777" w:rsidR="000113B5" w:rsidRDefault="00B60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E8"/>
    <w:multiLevelType w:val="hybridMultilevel"/>
    <w:tmpl w:val="453A590A"/>
    <w:lvl w:ilvl="0" w:tplc="76BEF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4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00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8A7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E3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B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6F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2E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89C"/>
    <w:multiLevelType w:val="multilevel"/>
    <w:tmpl w:val="0ED2C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A2EBD"/>
    <w:multiLevelType w:val="hybridMultilevel"/>
    <w:tmpl w:val="8410E93C"/>
    <w:lvl w:ilvl="0" w:tplc="A216B3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C8D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CB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9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4D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6D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E8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65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E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695D"/>
    <w:multiLevelType w:val="hybridMultilevel"/>
    <w:tmpl w:val="AC4EDC9C"/>
    <w:lvl w:ilvl="0" w:tplc="F072E60A">
      <w:start w:val="1"/>
      <w:numFmt w:val="decimal"/>
      <w:lvlText w:val="%1."/>
      <w:lvlJc w:val="left"/>
      <w:pPr>
        <w:ind w:left="720" w:hanging="360"/>
      </w:pPr>
    </w:lvl>
    <w:lvl w:ilvl="1" w:tplc="AB52DF14" w:tentative="1">
      <w:start w:val="1"/>
      <w:numFmt w:val="lowerLetter"/>
      <w:lvlText w:val="%2."/>
      <w:lvlJc w:val="left"/>
      <w:pPr>
        <w:ind w:left="1440" w:hanging="360"/>
      </w:pPr>
    </w:lvl>
    <w:lvl w:ilvl="2" w:tplc="94367316" w:tentative="1">
      <w:start w:val="1"/>
      <w:numFmt w:val="lowerRoman"/>
      <w:lvlText w:val="%3."/>
      <w:lvlJc w:val="right"/>
      <w:pPr>
        <w:ind w:left="2160" w:hanging="180"/>
      </w:pPr>
    </w:lvl>
    <w:lvl w:ilvl="3" w:tplc="8268654E" w:tentative="1">
      <w:start w:val="1"/>
      <w:numFmt w:val="decimal"/>
      <w:lvlText w:val="%4."/>
      <w:lvlJc w:val="left"/>
      <w:pPr>
        <w:ind w:left="2880" w:hanging="360"/>
      </w:pPr>
    </w:lvl>
    <w:lvl w:ilvl="4" w:tplc="F2B219B8" w:tentative="1">
      <w:start w:val="1"/>
      <w:numFmt w:val="lowerLetter"/>
      <w:lvlText w:val="%5."/>
      <w:lvlJc w:val="left"/>
      <w:pPr>
        <w:ind w:left="3600" w:hanging="360"/>
      </w:pPr>
    </w:lvl>
    <w:lvl w:ilvl="5" w:tplc="2368A8FC" w:tentative="1">
      <w:start w:val="1"/>
      <w:numFmt w:val="lowerRoman"/>
      <w:lvlText w:val="%6."/>
      <w:lvlJc w:val="right"/>
      <w:pPr>
        <w:ind w:left="4320" w:hanging="180"/>
      </w:pPr>
    </w:lvl>
    <w:lvl w:ilvl="6" w:tplc="49189CCE" w:tentative="1">
      <w:start w:val="1"/>
      <w:numFmt w:val="decimal"/>
      <w:lvlText w:val="%7."/>
      <w:lvlJc w:val="left"/>
      <w:pPr>
        <w:ind w:left="5040" w:hanging="360"/>
      </w:pPr>
    </w:lvl>
    <w:lvl w:ilvl="7" w:tplc="338877A0" w:tentative="1">
      <w:start w:val="1"/>
      <w:numFmt w:val="lowerLetter"/>
      <w:lvlText w:val="%8."/>
      <w:lvlJc w:val="left"/>
      <w:pPr>
        <w:ind w:left="5760" w:hanging="360"/>
      </w:pPr>
    </w:lvl>
    <w:lvl w:ilvl="8" w:tplc="C7F46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514A"/>
    <w:multiLevelType w:val="hybridMultilevel"/>
    <w:tmpl w:val="ABFED2B6"/>
    <w:lvl w:ilvl="0" w:tplc="2632D4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560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EF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CF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C5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C4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C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A3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AA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2268"/>
    <w:multiLevelType w:val="hybridMultilevel"/>
    <w:tmpl w:val="57DC0104"/>
    <w:lvl w:ilvl="0" w:tplc="30CE9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C48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AC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AF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A4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64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C6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04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A5A29"/>
    <w:multiLevelType w:val="hybridMultilevel"/>
    <w:tmpl w:val="F0AA4F76"/>
    <w:lvl w:ilvl="0" w:tplc="0394A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6562" w:tentative="1">
      <w:start w:val="1"/>
      <w:numFmt w:val="lowerLetter"/>
      <w:lvlText w:val="%2."/>
      <w:lvlJc w:val="left"/>
      <w:pPr>
        <w:ind w:left="1440" w:hanging="360"/>
      </w:pPr>
    </w:lvl>
    <w:lvl w:ilvl="2" w:tplc="C6D6B24A" w:tentative="1">
      <w:start w:val="1"/>
      <w:numFmt w:val="lowerRoman"/>
      <w:lvlText w:val="%3."/>
      <w:lvlJc w:val="right"/>
      <w:pPr>
        <w:ind w:left="2160" w:hanging="180"/>
      </w:pPr>
    </w:lvl>
    <w:lvl w:ilvl="3" w:tplc="538473D4" w:tentative="1">
      <w:start w:val="1"/>
      <w:numFmt w:val="decimal"/>
      <w:lvlText w:val="%4."/>
      <w:lvlJc w:val="left"/>
      <w:pPr>
        <w:ind w:left="2880" w:hanging="360"/>
      </w:pPr>
    </w:lvl>
    <w:lvl w:ilvl="4" w:tplc="1A827302" w:tentative="1">
      <w:start w:val="1"/>
      <w:numFmt w:val="lowerLetter"/>
      <w:lvlText w:val="%5."/>
      <w:lvlJc w:val="left"/>
      <w:pPr>
        <w:ind w:left="3600" w:hanging="360"/>
      </w:pPr>
    </w:lvl>
    <w:lvl w:ilvl="5" w:tplc="7C68451C" w:tentative="1">
      <w:start w:val="1"/>
      <w:numFmt w:val="lowerRoman"/>
      <w:lvlText w:val="%6."/>
      <w:lvlJc w:val="right"/>
      <w:pPr>
        <w:ind w:left="4320" w:hanging="180"/>
      </w:pPr>
    </w:lvl>
    <w:lvl w:ilvl="6" w:tplc="A462F68E" w:tentative="1">
      <w:start w:val="1"/>
      <w:numFmt w:val="decimal"/>
      <w:lvlText w:val="%7."/>
      <w:lvlJc w:val="left"/>
      <w:pPr>
        <w:ind w:left="5040" w:hanging="360"/>
      </w:pPr>
    </w:lvl>
    <w:lvl w:ilvl="7" w:tplc="2954E06A" w:tentative="1">
      <w:start w:val="1"/>
      <w:numFmt w:val="lowerLetter"/>
      <w:lvlText w:val="%8."/>
      <w:lvlJc w:val="left"/>
      <w:pPr>
        <w:ind w:left="5760" w:hanging="360"/>
      </w:pPr>
    </w:lvl>
    <w:lvl w:ilvl="8" w:tplc="F4CCE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2817"/>
    <w:multiLevelType w:val="hybridMultilevel"/>
    <w:tmpl w:val="AC76B5EE"/>
    <w:lvl w:ilvl="0" w:tplc="6BC250FA">
      <w:start w:val="1"/>
      <w:numFmt w:val="decimal"/>
      <w:lvlText w:val="%1."/>
      <w:lvlJc w:val="left"/>
      <w:pPr>
        <w:ind w:left="360" w:hanging="360"/>
      </w:pPr>
    </w:lvl>
    <w:lvl w:ilvl="1" w:tplc="E5020CF6" w:tentative="1">
      <w:start w:val="1"/>
      <w:numFmt w:val="lowerLetter"/>
      <w:lvlText w:val="%2."/>
      <w:lvlJc w:val="left"/>
      <w:pPr>
        <w:ind w:left="1080" w:hanging="360"/>
      </w:pPr>
    </w:lvl>
    <w:lvl w:ilvl="2" w:tplc="A164F15C" w:tentative="1">
      <w:start w:val="1"/>
      <w:numFmt w:val="lowerRoman"/>
      <w:lvlText w:val="%3."/>
      <w:lvlJc w:val="right"/>
      <w:pPr>
        <w:ind w:left="1800" w:hanging="180"/>
      </w:pPr>
    </w:lvl>
    <w:lvl w:ilvl="3" w:tplc="14485828" w:tentative="1">
      <w:start w:val="1"/>
      <w:numFmt w:val="decimal"/>
      <w:lvlText w:val="%4."/>
      <w:lvlJc w:val="left"/>
      <w:pPr>
        <w:ind w:left="2520" w:hanging="360"/>
      </w:pPr>
    </w:lvl>
    <w:lvl w:ilvl="4" w:tplc="7CCABD26" w:tentative="1">
      <w:start w:val="1"/>
      <w:numFmt w:val="lowerLetter"/>
      <w:lvlText w:val="%5."/>
      <w:lvlJc w:val="left"/>
      <w:pPr>
        <w:ind w:left="3240" w:hanging="360"/>
      </w:pPr>
    </w:lvl>
    <w:lvl w:ilvl="5" w:tplc="F61057EC" w:tentative="1">
      <w:start w:val="1"/>
      <w:numFmt w:val="lowerRoman"/>
      <w:lvlText w:val="%6."/>
      <w:lvlJc w:val="right"/>
      <w:pPr>
        <w:ind w:left="3960" w:hanging="180"/>
      </w:pPr>
    </w:lvl>
    <w:lvl w:ilvl="6" w:tplc="637044AA" w:tentative="1">
      <w:start w:val="1"/>
      <w:numFmt w:val="decimal"/>
      <w:lvlText w:val="%7."/>
      <w:lvlJc w:val="left"/>
      <w:pPr>
        <w:ind w:left="4680" w:hanging="360"/>
      </w:pPr>
    </w:lvl>
    <w:lvl w:ilvl="7" w:tplc="9A7AD8C8" w:tentative="1">
      <w:start w:val="1"/>
      <w:numFmt w:val="lowerLetter"/>
      <w:lvlText w:val="%8."/>
      <w:lvlJc w:val="left"/>
      <w:pPr>
        <w:ind w:left="5400" w:hanging="360"/>
      </w:pPr>
    </w:lvl>
    <w:lvl w:ilvl="8" w:tplc="201E74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20B76"/>
    <w:multiLevelType w:val="hybridMultilevel"/>
    <w:tmpl w:val="9970C45E"/>
    <w:lvl w:ilvl="0" w:tplc="8578F3AE">
      <w:numFmt w:val="bullet"/>
      <w:lvlText w:val="•"/>
      <w:lvlJc w:val="left"/>
      <w:pPr>
        <w:ind w:left="1040" w:hanging="720"/>
      </w:pPr>
      <w:rPr>
        <w:rFonts w:ascii="Calibri" w:eastAsia="Calibri" w:hAnsi="Calibri" w:cs="Calibri" w:hint="default"/>
      </w:rPr>
    </w:lvl>
    <w:lvl w:ilvl="1" w:tplc="F10E5656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A3569A84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4D20B5E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8C5C4EAA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22E6CD8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4EAADA8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A20E7D18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68F29D8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0F3352F9"/>
    <w:multiLevelType w:val="hybridMultilevel"/>
    <w:tmpl w:val="703C1C4E"/>
    <w:lvl w:ilvl="0" w:tplc="2D489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C0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E3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A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26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41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9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46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EA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6F15"/>
    <w:multiLevelType w:val="multilevel"/>
    <w:tmpl w:val="9F68F27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FF0305"/>
    <w:multiLevelType w:val="hybridMultilevel"/>
    <w:tmpl w:val="F99CA146"/>
    <w:lvl w:ilvl="0" w:tplc="E6E801C6">
      <w:start w:val="1"/>
      <w:numFmt w:val="decimal"/>
      <w:lvlText w:val="%1."/>
      <w:lvlJc w:val="left"/>
      <w:pPr>
        <w:ind w:left="720" w:hanging="360"/>
      </w:pPr>
    </w:lvl>
    <w:lvl w:ilvl="1" w:tplc="4FF26DA8" w:tentative="1">
      <w:start w:val="1"/>
      <w:numFmt w:val="lowerLetter"/>
      <w:lvlText w:val="%2."/>
      <w:lvlJc w:val="left"/>
      <w:pPr>
        <w:ind w:left="1440" w:hanging="360"/>
      </w:pPr>
    </w:lvl>
    <w:lvl w:ilvl="2" w:tplc="65E8F97A" w:tentative="1">
      <w:start w:val="1"/>
      <w:numFmt w:val="lowerRoman"/>
      <w:lvlText w:val="%3."/>
      <w:lvlJc w:val="right"/>
      <w:pPr>
        <w:ind w:left="2160" w:hanging="180"/>
      </w:pPr>
    </w:lvl>
    <w:lvl w:ilvl="3" w:tplc="73642462" w:tentative="1">
      <w:start w:val="1"/>
      <w:numFmt w:val="decimal"/>
      <w:lvlText w:val="%4."/>
      <w:lvlJc w:val="left"/>
      <w:pPr>
        <w:ind w:left="2880" w:hanging="360"/>
      </w:pPr>
    </w:lvl>
    <w:lvl w:ilvl="4" w:tplc="3A6A81AA" w:tentative="1">
      <w:start w:val="1"/>
      <w:numFmt w:val="lowerLetter"/>
      <w:lvlText w:val="%5."/>
      <w:lvlJc w:val="left"/>
      <w:pPr>
        <w:ind w:left="3600" w:hanging="360"/>
      </w:pPr>
    </w:lvl>
    <w:lvl w:ilvl="5" w:tplc="F5348838" w:tentative="1">
      <w:start w:val="1"/>
      <w:numFmt w:val="lowerRoman"/>
      <w:lvlText w:val="%6."/>
      <w:lvlJc w:val="right"/>
      <w:pPr>
        <w:ind w:left="4320" w:hanging="180"/>
      </w:pPr>
    </w:lvl>
    <w:lvl w:ilvl="6" w:tplc="54E89F90" w:tentative="1">
      <w:start w:val="1"/>
      <w:numFmt w:val="decimal"/>
      <w:lvlText w:val="%7."/>
      <w:lvlJc w:val="left"/>
      <w:pPr>
        <w:ind w:left="5040" w:hanging="360"/>
      </w:pPr>
    </w:lvl>
    <w:lvl w:ilvl="7" w:tplc="FF646504" w:tentative="1">
      <w:start w:val="1"/>
      <w:numFmt w:val="lowerLetter"/>
      <w:lvlText w:val="%8."/>
      <w:lvlJc w:val="left"/>
      <w:pPr>
        <w:ind w:left="5760" w:hanging="360"/>
      </w:pPr>
    </w:lvl>
    <w:lvl w:ilvl="8" w:tplc="D3F2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5A5D"/>
    <w:multiLevelType w:val="hybridMultilevel"/>
    <w:tmpl w:val="703C1C4E"/>
    <w:lvl w:ilvl="0" w:tplc="BB842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5EC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46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65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C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E7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3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D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60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C5115"/>
    <w:multiLevelType w:val="hybridMultilevel"/>
    <w:tmpl w:val="38545890"/>
    <w:lvl w:ilvl="0" w:tplc="50BC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841B6" w:tentative="1">
      <w:start w:val="1"/>
      <w:numFmt w:val="lowerLetter"/>
      <w:lvlText w:val="%2."/>
      <w:lvlJc w:val="left"/>
      <w:pPr>
        <w:ind w:left="1080" w:hanging="360"/>
      </w:pPr>
    </w:lvl>
    <w:lvl w:ilvl="2" w:tplc="504C0196" w:tentative="1">
      <w:start w:val="1"/>
      <w:numFmt w:val="lowerRoman"/>
      <w:lvlText w:val="%3."/>
      <w:lvlJc w:val="right"/>
      <w:pPr>
        <w:ind w:left="1800" w:hanging="180"/>
      </w:pPr>
    </w:lvl>
    <w:lvl w:ilvl="3" w:tplc="337EECBC" w:tentative="1">
      <w:start w:val="1"/>
      <w:numFmt w:val="decimal"/>
      <w:lvlText w:val="%4."/>
      <w:lvlJc w:val="left"/>
      <w:pPr>
        <w:ind w:left="2520" w:hanging="360"/>
      </w:pPr>
    </w:lvl>
    <w:lvl w:ilvl="4" w:tplc="65FA99A0" w:tentative="1">
      <w:start w:val="1"/>
      <w:numFmt w:val="lowerLetter"/>
      <w:lvlText w:val="%5."/>
      <w:lvlJc w:val="left"/>
      <w:pPr>
        <w:ind w:left="3240" w:hanging="360"/>
      </w:pPr>
    </w:lvl>
    <w:lvl w:ilvl="5" w:tplc="F630485A" w:tentative="1">
      <w:start w:val="1"/>
      <w:numFmt w:val="lowerRoman"/>
      <w:lvlText w:val="%6."/>
      <w:lvlJc w:val="right"/>
      <w:pPr>
        <w:ind w:left="3960" w:hanging="180"/>
      </w:pPr>
    </w:lvl>
    <w:lvl w:ilvl="6" w:tplc="12FEE61C" w:tentative="1">
      <w:start w:val="1"/>
      <w:numFmt w:val="decimal"/>
      <w:lvlText w:val="%7."/>
      <w:lvlJc w:val="left"/>
      <w:pPr>
        <w:ind w:left="4680" w:hanging="360"/>
      </w:pPr>
    </w:lvl>
    <w:lvl w:ilvl="7" w:tplc="6C603D78" w:tentative="1">
      <w:start w:val="1"/>
      <w:numFmt w:val="lowerLetter"/>
      <w:lvlText w:val="%8."/>
      <w:lvlJc w:val="left"/>
      <w:pPr>
        <w:ind w:left="5400" w:hanging="360"/>
      </w:pPr>
    </w:lvl>
    <w:lvl w:ilvl="8" w:tplc="8BE431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34B8C"/>
    <w:multiLevelType w:val="multilevel"/>
    <w:tmpl w:val="0C1E1BB0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5" w15:restartNumberingAfterBreak="0">
    <w:nsid w:val="1B734064"/>
    <w:multiLevelType w:val="hybridMultilevel"/>
    <w:tmpl w:val="11508B84"/>
    <w:lvl w:ilvl="0" w:tplc="2E7C9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A48366">
      <w:start w:val="1"/>
      <w:numFmt w:val="lowerLetter"/>
      <w:lvlText w:val="%2."/>
      <w:lvlJc w:val="left"/>
      <w:pPr>
        <w:ind w:left="1080" w:hanging="360"/>
      </w:pPr>
    </w:lvl>
    <w:lvl w:ilvl="2" w:tplc="4A2A8BD2" w:tentative="1">
      <w:start w:val="1"/>
      <w:numFmt w:val="lowerRoman"/>
      <w:lvlText w:val="%3."/>
      <w:lvlJc w:val="right"/>
      <w:pPr>
        <w:ind w:left="1800" w:hanging="180"/>
      </w:pPr>
    </w:lvl>
    <w:lvl w:ilvl="3" w:tplc="8D6CD006" w:tentative="1">
      <w:start w:val="1"/>
      <w:numFmt w:val="decimal"/>
      <w:lvlText w:val="%4."/>
      <w:lvlJc w:val="left"/>
      <w:pPr>
        <w:ind w:left="2520" w:hanging="360"/>
      </w:pPr>
    </w:lvl>
    <w:lvl w:ilvl="4" w:tplc="372E650E" w:tentative="1">
      <w:start w:val="1"/>
      <w:numFmt w:val="lowerLetter"/>
      <w:lvlText w:val="%5."/>
      <w:lvlJc w:val="left"/>
      <w:pPr>
        <w:ind w:left="3240" w:hanging="360"/>
      </w:pPr>
    </w:lvl>
    <w:lvl w:ilvl="5" w:tplc="687A9C70" w:tentative="1">
      <w:start w:val="1"/>
      <w:numFmt w:val="lowerRoman"/>
      <w:lvlText w:val="%6."/>
      <w:lvlJc w:val="right"/>
      <w:pPr>
        <w:ind w:left="3960" w:hanging="180"/>
      </w:pPr>
    </w:lvl>
    <w:lvl w:ilvl="6" w:tplc="006EF37C" w:tentative="1">
      <w:start w:val="1"/>
      <w:numFmt w:val="decimal"/>
      <w:lvlText w:val="%7."/>
      <w:lvlJc w:val="left"/>
      <w:pPr>
        <w:ind w:left="4680" w:hanging="360"/>
      </w:pPr>
    </w:lvl>
    <w:lvl w:ilvl="7" w:tplc="74600D06" w:tentative="1">
      <w:start w:val="1"/>
      <w:numFmt w:val="lowerLetter"/>
      <w:lvlText w:val="%8."/>
      <w:lvlJc w:val="left"/>
      <w:pPr>
        <w:ind w:left="5400" w:hanging="360"/>
      </w:pPr>
    </w:lvl>
    <w:lvl w:ilvl="8" w:tplc="E30CE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03545"/>
    <w:multiLevelType w:val="multilevel"/>
    <w:tmpl w:val="AB9E5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E169CC"/>
    <w:multiLevelType w:val="hybridMultilevel"/>
    <w:tmpl w:val="2DDE034A"/>
    <w:lvl w:ilvl="0" w:tplc="31F60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87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4D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5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21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46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7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2D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6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B69A0"/>
    <w:multiLevelType w:val="hybridMultilevel"/>
    <w:tmpl w:val="CD8C238C"/>
    <w:lvl w:ilvl="0" w:tplc="E97A9A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941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48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68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8B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0F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48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23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EA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15155"/>
    <w:multiLevelType w:val="multilevel"/>
    <w:tmpl w:val="ED94CDE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20" w15:restartNumberingAfterBreak="0">
    <w:nsid w:val="325E6E63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3295C34"/>
    <w:multiLevelType w:val="hybridMultilevel"/>
    <w:tmpl w:val="1D186C80"/>
    <w:lvl w:ilvl="0" w:tplc="CB0C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82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0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E6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E5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E2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2D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031CB"/>
    <w:multiLevelType w:val="hybridMultilevel"/>
    <w:tmpl w:val="D742A9D2"/>
    <w:lvl w:ilvl="0" w:tplc="D5D4C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A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E0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5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43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60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C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CE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04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B177F"/>
    <w:multiLevelType w:val="hybridMultilevel"/>
    <w:tmpl w:val="1408CC18"/>
    <w:lvl w:ilvl="0" w:tplc="326EF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7421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8A3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856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628B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324E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7EB1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70C4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FCFD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264C9"/>
    <w:multiLevelType w:val="multilevel"/>
    <w:tmpl w:val="9FE6CE6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C3B82"/>
    <w:multiLevelType w:val="multilevel"/>
    <w:tmpl w:val="0ED2C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778C5"/>
    <w:multiLevelType w:val="multilevel"/>
    <w:tmpl w:val="0102E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3B51E1"/>
    <w:multiLevelType w:val="hybridMultilevel"/>
    <w:tmpl w:val="89FE8100"/>
    <w:lvl w:ilvl="0" w:tplc="5778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E6ED4" w:tentative="1">
      <w:start w:val="1"/>
      <w:numFmt w:val="lowerLetter"/>
      <w:lvlText w:val="%2."/>
      <w:lvlJc w:val="left"/>
      <w:pPr>
        <w:ind w:left="1440" w:hanging="360"/>
      </w:pPr>
    </w:lvl>
    <w:lvl w:ilvl="2" w:tplc="5030A54C" w:tentative="1">
      <w:start w:val="1"/>
      <w:numFmt w:val="lowerRoman"/>
      <w:lvlText w:val="%3."/>
      <w:lvlJc w:val="right"/>
      <w:pPr>
        <w:ind w:left="2160" w:hanging="180"/>
      </w:pPr>
    </w:lvl>
    <w:lvl w:ilvl="3" w:tplc="F014E616" w:tentative="1">
      <w:start w:val="1"/>
      <w:numFmt w:val="decimal"/>
      <w:lvlText w:val="%4."/>
      <w:lvlJc w:val="left"/>
      <w:pPr>
        <w:ind w:left="2880" w:hanging="360"/>
      </w:pPr>
    </w:lvl>
    <w:lvl w:ilvl="4" w:tplc="60E0D170" w:tentative="1">
      <w:start w:val="1"/>
      <w:numFmt w:val="lowerLetter"/>
      <w:lvlText w:val="%5."/>
      <w:lvlJc w:val="left"/>
      <w:pPr>
        <w:ind w:left="3600" w:hanging="360"/>
      </w:pPr>
    </w:lvl>
    <w:lvl w:ilvl="5" w:tplc="68A616A8" w:tentative="1">
      <w:start w:val="1"/>
      <w:numFmt w:val="lowerRoman"/>
      <w:lvlText w:val="%6."/>
      <w:lvlJc w:val="right"/>
      <w:pPr>
        <w:ind w:left="4320" w:hanging="180"/>
      </w:pPr>
    </w:lvl>
    <w:lvl w:ilvl="6" w:tplc="7D28DC3C" w:tentative="1">
      <w:start w:val="1"/>
      <w:numFmt w:val="decimal"/>
      <w:lvlText w:val="%7."/>
      <w:lvlJc w:val="left"/>
      <w:pPr>
        <w:ind w:left="5040" w:hanging="360"/>
      </w:pPr>
    </w:lvl>
    <w:lvl w:ilvl="7" w:tplc="A11C3642" w:tentative="1">
      <w:start w:val="1"/>
      <w:numFmt w:val="lowerLetter"/>
      <w:lvlText w:val="%8."/>
      <w:lvlJc w:val="left"/>
      <w:pPr>
        <w:ind w:left="5760" w:hanging="360"/>
      </w:pPr>
    </w:lvl>
    <w:lvl w:ilvl="8" w:tplc="FF60C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BF6"/>
    <w:multiLevelType w:val="hybridMultilevel"/>
    <w:tmpl w:val="1500F4A6"/>
    <w:lvl w:ilvl="0" w:tplc="56DA4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1186F88">
      <w:start w:val="1"/>
      <w:numFmt w:val="lowerLetter"/>
      <w:lvlText w:val="%2."/>
      <w:lvlJc w:val="left"/>
      <w:pPr>
        <w:ind w:left="1080" w:hanging="360"/>
      </w:pPr>
    </w:lvl>
    <w:lvl w:ilvl="2" w:tplc="14A8BA4C" w:tentative="1">
      <w:start w:val="1"/>
      <w:numFmt w:val="lowerRoman"/>
      <w:lvlText w:val="%3."/>
      <w:lvlJc w:val="right"/>
      <w:pPr>
        <w:ind w:left="1800" w:hanging="180"/>
      </w:pPr>
    </w:lvl>
    <w:lvl w:ilvl="3" w:tplc="86C4959E" w:tentative="1">
      <w:start w:val="1"/>
      <w:numFmt w:val="decimal"/>
      <w:lvlText w:val="%4."/>
      <w:lvlJc w:val="left"/>
      <w:pPr>
        <w:ind w:left="2520" w:hanging="360"/>
      </w:pPr>
    </w:lvl>
    <w:lvl w:ilvl="4" w:tplc="40C88566" w:tentative="1">
      <w:start w:val="1"/>
      <w:numFmt w:val="lowerLetter"/>
      <w:lvlText w:val="%5."/>
      <w:lvlJc w:val="left"/>
      <w:pPr>
        <w:ind w:left="3240" w:hanging="360"/>
      </w:pPr>
    </w:lvl>
    <w:lvl w:ilvl="5" w:tplc="FC283894" w:tentative="1">
      <w:start w:val="1"/>
      <w:numFmt w:val="lowerRoman"/>
      <w:lvlText w:val="%6."/>
      <w:lvlJc w:val="right"/>
      <w:pPr>
        <w:ind w:left="3960" w:hanging="180"/>
      </w:pPr>
    </w:lvl>
    <w:lvl w:ilvl="6" w:tplc="10F2531A" w:tentative="1">
      <w:start w:val="1"/>
      <w:numFmt w:val="decimal"/>
      <w:lvlText w:val="%7."/>
      <w:lvlJc w:val="left"/>
      <w:pPr>
        <w:ind w:left="4680" w:hanging="360"/>
      </w:pPr>
    </w:lvl>
    <w:lvl w:ilvl="7" w:tplc="8168F4EA" w:tentative="1">
      <w:start w:val="1"/>
      <w:numFmt w:val="lowerLetter"/>
      <w:lvlText w:val="%8."/>
      <w:lvlJc w:val="left"/>
      <w:pPr>
        <w:ind w:left="5400" w:hanging="360"/>
      </w:pPr>
    </w:lvl>
    <w:lvl w:ilvl="8" w:tplc="74BE20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0F10E7"/>
    <w:multiLevelType w:val="multilevel"/>
    <w:tmpl w:val="0CF431C8"/>
    <w:lvl w:ilvl="0">
      <w:start w:val="1"/>
      <w:numFmt w:val="decimal"/>
      <w:lvlText w:val="%1."/>
      <w:lvlJc w:val="left"/>
      <w:pPr>
        <w:ind w:left="38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4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" w:hanging="1440"/>
      </w:pPr>
      <w:rPr>
        <w:rFonts w:hint="default"/>
      </w:rPr>
    </w:lvl>
  </w:abstractNum>
  <w:abstractNum w:abstractNumId="30" w15:restartNumberingAfterBreak="0">
    <w:nsid w:val="493B0FCC"/>
    <w:multiLevelType w:val="hybridMultilevel"/>
    <w:tmpl w:val="80A81880"/>
    <w:lvl w:ilvl="0" w:tplc="622EE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2A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26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2B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85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2A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44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64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8A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40BA9"/>
    <w:multiLevelType w:val="hybridMultilevel"/>
    <w:tmpl w:val="059206C4"/>
    <w:lvl w:ilvl="0" w:tplc="E4DA2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B2E8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064B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87D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242F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54F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2EB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A096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D84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7B7851"/>
    <w:multiLevelType w:val="multilevel"/>
    <w:tmpl w:val="7C44CE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BD3AC0"/>
    <w:multiLevelType w:val="hybridMultilevel"/>
    <w:tmpl w:val="FA0C477A"/>
    <w:lvl w:ilvl="0" w:tplc="3A1EEC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0443F8C" w:tentative="1">
      <w:start w:val="1"/>
      <w:numFmt w:val="lowerLetter"/>
      <w:lvlText w:val="%2."/>
      <w:lvlJc w:val="left"/>
      <w:pPr>
        <w:ind w:left="1440" w:hanging="360"/>
      </w:pPr>
    </w:lvl>
    <w:lvl w:ilvl="2" w:tplc="5BB6D1A2" w:tentative="1">
      <w:start w:val="1"/>
      <w:numFmt w:val="lowerRoman"/>
      <w:lvlText w:val="%3."/>
      <w:lvlJc w:val="right"/>
      <w:pPr>
        <w:ind w:left="2160" w:hanging="180"/>
      </w:pPr>
    </w:lvl>
    <w:lvl w:ilvl="3" w:tplc="E5ACAEC4" w:tentative="1">
      <w:start w:val="1"/>
      <w:numFmt w:val="decimal"/>
      <w:lvlText w:val="%4."/>
      <w:lvlJc w:val="left"/>
      <w:pPr>
        <w:ind w:left="2880" w:hanging="360"/>
      </w:pPr>
    </w:lvl>
    <w:lvl w:ilvl="4" w:tplc="028CEDDC" w:tentative="1">
      <w:start w:val="1"/>
      <w:numFmt w:val="lowerLetter"/>
      <w:lvlText w:val="%5."/>
      <w:lvlJc w:val="left"/>
      <w:pPr>
        <w:ind w:left="3600" w:hanging="360"/>
      </w:pPr>
    </w:lvl>
    <w:lvl w:ilvl="5" w:tplc="BCC2CDBC" w:tentative="1">
      <w:start w:val="1"/>
      <w:numFmt w:val="lowerRoman"/>
      <w:lvlText w:val="%6."/>
      <w:lvlJc w:val="right"/>
      <w:pPr>
        <w:ind w:left="4320" w:hanging="180"/>
      </w:pPr>
    </w:lvl>
    <w:lvl w:ilvl="6" w:tplc="1E609030" w:tentative="1">
      <w:start w:val="1"/>
      <w:numFmt w:val="decimal"/>
      <w:lvlText w:val="%7."/>
      <w:lvlJc w:val="left"/>
      <w:pPr>
        <w:ind w:left="5040" w:hanging="360"/>
      </w:pPr>
    </w:lvl>
    <w:lvl w:ilvl="7" w:tplc="22629372" w:tentative="1">
      <w:start w:val="1"/>
      <w:numFmt w:val="lowerLetter"/>
      <w:lvlText w:val="%8."/>
      <w:lvlJc w:val="left"/>
      <w:pPr>
        <w:ind w:left="5760" w:hanging="360"/>
      </w:pPr>
    </w:lvl>
    <w:lvl w:ilvl="8" w:tplc="F6F22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901E8"/>
    <w:multiLevelType w:val="multilevel"/>
    <w:tmpl w:val="ACC8220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67D3536"/>
    <w:multiLevelType w:val="multilevel"/>
    <w:tmpl w:val="19C850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8766AFC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DB1999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B325B16"/>
    <w:multiLevelType w:val="multilevel"/>
    <w:tmpl w:val="0ED2C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9356B5"/>
    <w:multiLevelType w:val="hybridMultilevel"/>
    <w:tmpl w:val="98B03764"/>
    <w:lvl w:ilvl="0" w:tplc="69CE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EA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A1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2C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40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02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0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89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6F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862DD"/>
    <w:multiLevelType w:val="hybridMultilevel"/>
    <w:tmpl w:val="1910F186"/>
    <w:lvl w:ilvl="0" w:tplc="0F4C2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549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98A1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CAEE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C6AB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3AAB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1A5F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B42B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2283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90A9F"/>
    <w:multiLevelType w:val="hybridMultilevel"/>
    <w:tmpl w:val="509264D4"/>
    <w:lvl w:ilvl="0" w:tplc="7F80BB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E580AB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0EADAD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9FE686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7F826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DE0D6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69006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EC82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EAE6E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38C4D58"/>
    <w:multiLevelType w:val="multilevel"/>
    <w:tmpl w:val="CE6EF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3CB3E70"/>
    <w:multiLevelType w:val="multilevel"/>
    <w:tmpl w:val="0ED2C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A8F430A"/>
    <w:multiLevelType w:val="multilevel"/>
    <w:tmpl w:val="1360C5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3341D4"/>
    <w:multiLevelType w:val="multilevel"/>
    <w:tmpl w:val="616E27C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6FD334EB"/>
    <w:multiLevelType w:val="hybridMultilevel"/>
    <w:tmpl w:val="DCA652D4"/>
    <w:lvl w:ilvl="0" w:tplc="D9C03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78AA32" w:tentative="1">
      <w:start w:val="1"/>
      <w:numFmt w:val="lowerLetter"/>
      <w:lvlText w:val="%2."/>
      <w:lvlJc w:val="left"/>
      <w:pPr>
        <w:ind w:left="1440" w:hanging="360"/>
      </w:pPr>
    </w:lvl>
    <w:lvl w:ilvl="2" w:tplc="B0646188" w:tentative="1">
      <w:start w:val="1"/>
      <w:numFmt w:val="lowerRoman"/>
      <w:lvlText w:val="%3."/>
      <w:lvlJc w:val="right"/>
      <w:pPr>
        <w:ind w:left="2160" w:hanging="180"/>
      </w:pPr>
    </w:lvl>
    <w:lvl w:ilvl="3" w:tplc="FDCAC028" w:tentative="1">
      <w:start w:val="1"/>
      <w:numFmt w:val="decimal"/>
      <w:lvlText w:val="%4."/>
      <w:lvlJc w:val="left"/>
      <w:pPr>
        <w:ind w:left="2880" w:hanging="360"/>
      </w:pPr>
    </w:lvl>
    <w:lvl w:ilvl="4" w:tplc="3904A104" w:tentative="1">
      <w:start w:val="1"/>
      <w:numFmt w:val="lowerLetter"/>
      <w:lvlText w:val="%5."/>
      <w:lvlJc w:val="left"/>
      <w:pPr>
        <w:ind w:left="3600" w:hanging="360"/>
      </w:pPr>
    </w:lvl>
    <w:lvl w:ilvl="5" w:tplc="B302E0AC" w:tentative="1">
      <w:start w:val="1"/>
      <w:numFmt w:val="lowerRoman"/>
      <w:lvlText w:val="%6."/>
      <w:lvlJc w:val="right"/>
      <w:pPr>
        <w:ind w:left="4320" w:hanging="180"/>
      </w:pPr>
    </w:lvl>
    <w:lvl w:ilvl="6" w:tplc="DF82F7BC" w:tentative="1">
      <w:start w:val="1"/>
      <w:numFmt w:val="decimal"/>
      <w:lvlText w:val="%7."/>
      <w:lvlJc w:val="left"/>
      <w:pPr>
        <w:ind w:left="5040" w:hanging="360"/>
      </w:pPr>
    </w:lvl>
    <w:lvl w:ilvl="7" w:tplc="86481710" w:tentative="1">
      <w:start w:val="1"/>
      <w:numFmt w:val="lowerLetter"/>
      <w:lvlText w:val="%8."/>
      <w:lvlJc w:val="left"/>
      <w:pPr>
        <w:ind w:left="5760" w:hanging="360"/>
      </w:pPr>
    </w:lvl>
    <w:lvl w:ilvl="8" w:tplc="0B80A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A56F5"/>
    <w:multiLevelType w:val="hybridMultilevel"/>
    <w:tmpl w:val="FF089618"/>
    <w:lvl w:ilvl="0" w:tplc="1AB63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4E87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2288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7A1A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6E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1ECE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C01A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C48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F45E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BB1D54"/>
    <w:multiLevelType w:val="hybridMultilevel"/>
    <w:tmpl w:val="76AC0FBE"/>
    <w:lvl w:ilvl="0" w:tplc="0B008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16B18E" w:tentative="1">
      <w:start w:val="1"/>
      <w:numFmt w:val="lowerLetter"/>
      <w:lvlText w:val="%2."/>
      <w:lvlJc w:val="left"/>
      <w:pPr>
        <w:ind w:left="1440" w:hanging="360"/>
      </w:pPr>
    </w:lvl>
    <w:lvl w:ilvl="2" w:tplc="0B46FD6E" w:tentative="1">
      <w:start w:val="1"/>
      <w:numFmt w:val="lowerRoman"/>
      <w:lvlText w:val="%3."/>
      <w:lvlJc w:val="right"/>
      <w:pPr>
        <w:ind w:left="2160" w:hanging="180"/>
      </w:pPr>
    </w:lvl>
    <w:lvl w:ilvl="3" w:tplc="F15600DE" w:tentative="1">
      <w:start w:val="1"/>
      <w:numFmt w:val="decimal"/>
      <w:lvlText w:val="%4."/>
      <w:lvlJc w:val="left"/>
      <w:pPr>
        <w:ind w:left="2880" w:hanging="360"/>
      </w:pPr>
    </w:lvl>
    <w:lvl w:ilvl="4" w:tplc="870ECB9C" w:tentative="1">
      <w:start w:val="1"/>
      <w:numFmt w:val="lowerLetter"/>
      <w:lvlText w:val="%5."/>
      <w:lvlJc w:val="left"/>
      <w:pPr>
        <w:ind w:left="3600" w:hanging="360"/>
      </w:pPr>
    </w:lvl>
    <w:lvl w:ilvl="5" w:tplc="BEC41B7A" w:tentative="1">
      <w:start w:val="1"/>
      <w:numFmt w:val="lowerRoman"/>
      <w:lvlText w:val="%6."/>
      <w:lvlJc w:val="right"/>
      <w:pPr>
        <w:ind w:left="4320" w:hanging="180"/>
      </w:pPr>
    </w:lvl>
    <w:lvl w:ilvl="6" w:tplc="70362FAA" w:tentative="1">
      <w:start w:val="1"/>
      <w:numFmt w:val="decimal"/>
      <w:lvlText w:val="%7."/>
      <w:lvlJc w:val="left"/>
      <w:pPr>
        <w:ind w:left="5040" w:hanging="360"/>
      </w:pPr>
    </w:lvl>
    <w:lvl w:ilvl="7" w:tplc="FCF01A96" w:tentative="1">
      <w:start w:val="1"/>
      <w:numFmt w:val="lowerLetter"/>
      <w:lvlText w:val="%8."/>
      <w:lvlJc w:val="left"/>
      <w:pPr>
        <w:ind w:left="5760" w:hanging="360"/>
      </w:pPr>
    </w:lvl>
    <w:lvl w:ilvl="8" w:tplc="35C407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80767">
    <w:abstractNumId w:val="17"/>
  </w:num>
  <w:num w:numId="2" w16cid:durableId="1495798630">
    <w:abstractNumId w:val="39"/>
  </w:num>
  <w:num w:numId="3" w16cid:durableId="1407413517">
    <w:abstractNumId w:val="41"/>
  </w:num>
  <w:num w:numId="4" w16cid:durableId="980841089">
    <w:abstractNumId w:val="21"/>
  </w:num>
  <w:num w:numId="5" w16cid:durableId="289359842">
    <w:abstractNumId w:val="12"/>
  </w:num>
  <w:num w:numId="6" w16cid:durableId="620112120">
    <w:abstractNumId w:val="6"/>
  </w:num>
  <w:num w:numId="7" w16cid:durableId="33697250">
    <w:abstractNumId w:val="9"/>
  </w:num>
  <w:num w:numId="8" w16cid:durableId="754327950">
    <w:abstractNumId w:val="0"/>
  </w:num>
  <w:num w:numId="9" w16cid:durableId="1958488463">
    <w:abstractNumId w:val="4"/>
  </w:num>
  <w:num w:numId="10" w16cid:durableId="1601375596">
    <w:abstractNumId w:val="5"/>
  </w:num>
  <w:num w:numId="11" w16cid:durableId="1309440215">
    <w:abstractNumId w:val="18"/>
  </w:num>
  <w:num w:numId="12" w16cid:durableId="1220173508">
    <w:abstractNumId w:val="11"/>
  </w:num>
  <w:num w:numId="13" w16cid:durableId="1019234828">
    <w:abstractNumId w:val="46"/>
  </w:num>
  <w:num w:numId="14" w16cid:durableId="1152479870">
    <w:abstractNumId w:val="2"/>
  </w:num>
  <w:num w:numId="15" w16cid:durableId="1639527408">
    <w:abstractNumId w:val="29"/>
  </w:num>
  <w:num w:numId="16" w16cid:durableId="1039204695">
    <w:abstractNumId w:val="27"/>
  </w:num>
  <w:num w:numId="17" w16cid:durableId="1774788576">
    <w:abstractNumId w:val="33"/>
  </w:num>
  <w:num w:numId="18" w16cid:durableId="482745322">
    <w:abstractNumId w:val="48"/>
  </w:num>
  <w:num w:numId="19" w16cid:durableId="64770199">
    <w:abstractNumId w:val="3"/>
  </w:num>
  <w:num w:numId="20" w16cid:durableId="1209563621">
    <w:abstractNumId w:val="35"/>
  </w:num>
  <w:num w:numId="21" w16cid:durableId="414715558">
    <w:abstractNumId w:val="19"/>
  </w:num>
  <w:num w:numId="22" w16cid:durableId="1271087524">
    <w:abstractNumId w:val="14"/>
  </w:num>
  <w:num w:numId="23" w16cid:durableId="2138332434">
    <w:abstractNumId w:val="20"/>
  </w:num>
  <w:num w:numId="24" w16cid:durableId="414595094">
    <w:abstractNumId w:val="37"/>
  </w:num>
  <w:num w:numId="25" w16cid:durableId="491021686">
    <w:abstractNumId w:val="36"/>
  </w:num>
  <w:num w:numId="26" w16cid:durableId="1176378756">
    <w:abstractNumId w:val="44"/>
  </w:num>
  <w:num w:numId="27" w16cid:durableId="1940137008">
    <w:abstractNumId w:val="32"/>
  </w:num>
  <w:num w:numId="28" w16cid:durableId="770902069">
    <w:abstractNumId w:val="26"/>
  </w:num>
  <w:num w:numId="29" w16cid:durableId="2076390633">
    <w:abstractNumId w:val="10"/>
  </w:num>
  <w:num w:numId="30" w16cid:durableId="1919628557">
    <w:abstractNumId w:val="24"/>
  </w:num>
  <w:num w:numId="31" w16cid:durableId="1352603487">
    <w:abstractNumId w:val="8"/>
  </w:num>
  <w:num w:numId="32" w16cid:durableId="1025399957">
    <w:abstractNumId w:val="30"/>
  </w:num>
  <w:num w:numId="33" w16cid:durableId="582446220">
    <w:abstractNumId w:val="28"/>
  </w:num>
  <w:num w:numId="34" w16cid:durableId="1227882726">
    <w:abstractNumId w:val="7"/>
  </w:num>
  <w:num w:numId="35" w16cid:durableId="542793873">
    <w:abstractNumId w:val="13"/>
  </w:num>
  <w:num w:numId="36" w16cid:durableId="779298332">
    <w:abstractNumId w:val="40"/>
  </w:num>
  <w:num w:numId="37" w16cid:durableId="1435058081">
    <w:abstractNumId w:val="47"/>
  </w:num>
  <w:num w:numId="38" w16cid:durableId="607389997">
    <w:abstractNumId w:val="15"/>
  </w:num>
  <w:num w:numId="39" w16cid:durableId="909192640">
    <w:abstractNumId w:val="23"/>
  </w:num>
  <w:num w:numId="40" w16cid:durableId="985815292">
    <w:abstractNumId w:val="42"/>
  </w:num>
  <w:num w:numId="41" w16cid:durableId="2015379945">
    <w:abstractNumId w:val="43"/>
  </w:num>
  <w:num w:numId="42" w16cid:durableId="1951937862">
    <w:abstractNumId w:val="16"/>
  </w:num>
  <w:num w:numId="43" w16cid:durableId="1402868943">
    <w:abstractNumId w:val="1"/>
  </w:num>
  <w:num w:numId="44" w16cid:durableId="775440287">
    <w:abstractNumId w:val="38"/>
  </w:num>
  <w:num w:numId="45" w16cid:durableId="408187227">
    <w:abstractNumId w:val="25"/>
  </w:num>
  <w:num w:numId="46" w16cid:durableId="332683019">
    <w:abstractNumId w:val="31"/>
  </w:num>
  <w:num w:numId="47" w16cid:durableId="245724746">
    <w:abstractNumId w:val="34"/>
  </w:num>
  <w:num w:numId="48" w16cid:durableId="1725567309">
    <w:abstractNumId w:val="22"/>
  </w:num>
  <w:num w:numId="49" w16cid:durableId="112669725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3E"/>
    <w:rsid w:val="00576D3E"/>
    <w:rsid w:val="00B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0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  <w:style w:type="character" w:customStyle="1" w:styleId="Body2-levelnumberingChar">
    <w:name w:val="Body (2-level numbering) Char"/>
    <w:basedOn w:val="DefaultParagraphFont"/>
    <w:link w:val="Body2-levelnumbering"/>
    <w:locked/>
    <w:rsid w:val="00FB677F"/>
    <w:rPr>
      <w:rFonts w:ascii="Calibri" w:hAnsi="Calibri" w:cs="Calibri"/>
    </w:rPr>
  </w:style>
  <w:style w:type="paragraph" w:customStyle="1" w:styleId="Body2-levelnumbering">
    <w:name w:val="Body (2-level numbering)"/>
    <w:basedOn w:val="Normal"/>
    <w:link w:val="Body2-levelnumberingChar"/>
    <w:rsid w:val="00FB677F"/>
    <w:pPr>
      <w:spacing w:before="160" w:after="0"/>
      <w:ind w:left="340" w:hanging="340"/>
      <w:jc w:val="both"/>
    </w:pPr>
    <w:rPr>
      <w:rFonts w:ascii="Calibri" w:hAnsi="Calibri" w:cs="Calibri"/>
    </w:rPr>
  </w:style>
  <w:style w:type="paragraph" w:styleId="NoSpacing">
    <w:name w:val="No Spacing"/>
    <w:uiPriority w:val="1"/>
    <w:qFormat/>
    <w:rsid w:val="00B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8" ma:contentTypeDescription="Microsoft Word Document with Standard Metadata Fields" ma:contentTypeScope="" ma:versionID="6079e7d4a557c5702dbd318eaa72c397">
  <xsd:schema xmlns:xsd="http://www.w3.org/2001/XMLSchema" xmlns:xs="http://www.w3.org/2001/XMLSchema" xmlns:p="http://schemas.microsoft.com/office/2006/metadata/properties" xmlns:ns2="E43621FD-8F00-4702-BCDF-D706F2AC7303" targetNamespace="http://schemas.microsoft.com/office/2006/metadata/properties" ma:root="true" ma:fieldsID="7c74392e50e5e1144822880a1847992b" ns2:_="">
    <xsd:import namespace="E43621FD-8F00-4702-BCDF-D706F2AC7303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Sutton, Jackie</DisplayName>
        <AccountId>104</AccountId>
        <AccountType/>
      </UserInfo>
    </Author1>
    <Editor_x0028_s_x0029_ xmlns="E43621FD-8F00-4702-BCDF-D706F2AC7303">
      <UserInfo>
        <DisplayName>Sutton, Jackie</DisplayName>
        <AccountId>104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POD FUNCTIONAL PLAN ACTION TRACKER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41629-3973-4F3D-BE21-002C60C3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A1949-97C6-4668-B859-AF39A87E46AB}">
  <ds:schemaRefs>
    <ds:schemaRef ds:uri="E43621FD-8F00-4702-BCDF-D706F2AC730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53F2478-FA6D-45A1-91F5-80040A75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2024-01-16T09:56:00Z</dcterms:created>
  <dcterms:modified xsi:type="dcterms:W3CDTF">2024-01-16T09:56:00Z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